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841" w:rsidRPr="00935482" w:rsidRDefault="00802841" w:rsidP="00802841">
      <w:pPr>
        <w:spacing w:after="160" w:line="360" w:lineRule="auto"/>
        <w:jc w:val="center"/>
        <w:rPr>
          <w:rFonts w:asciiTheme="minorHAnsi" w:hAnsiTheme="minorHAnsi" w:cstheme="minorHAnsi"/>
          <w:b/>
          <w:sz w:val="24"/>
          <w:szCs w:val="24"/>
        </w:rPr>
      </w:pPr>
    </w:p>
    <w:p w:rsidR="002C6AA4" w:rsidRPr="00935482" w:rsidRDefault="00802841" w:rsidP="002C6AA4">
      <w:pPr>
        <w:spacing w:after="160" w:line="360" w:lineRule="auto"/>
        <w:jc w:val="center"/>
        <w:rPr>
          <w:rFonts w:asciiTheme="minorHAnsi" w:hAnsiTheme="minorHAnsi" w:cstheme="minorHAnsi"/>
          <w:b/>
          <w:color w:val="1F4E79"/>
          <w:sz w:val="32"/>
          <w:szCs w:val="32"/>
          <w:lang w:val="en-US"/>
        </w:rPr>
      </w:pPr>
      <w:r w:rsidRPr="00935482">
        <w:rPr>
          <w:rFonts w:asciiTheme="minorHAnsi" w:hAnsiTheme="minorHAnsi" w:cstheme="minorHAnsi"/>
          <w:b/>
          <w:color w:val="1F4E79"/>
          <w:sz w:val="48"/>
          <w:szCs w:val="48"/>
        </w:rPr>
        <w:t>Dig</w:t>
      </w:r>
      <w:r w:rsidR="004C1943" w:rsidRPr="00935482">
        <w:rPr>
          <w:rFonts w:asciiTheme="minorHAnsi" w:hAnsiTheme="minorHAnsi" w:cstheme="minorHAnsi"/>
          <w:b/>
          <w:color w:val="1F4E79"/>
          <w:sz w:val="48"/>
          <w:szCs w:val="48"/>
        </w:rPr>
        <w:t>I</w:t>
      </w:r>
      <w:r w:rsidRPr="00935482">
        <w:rPr>
          <w:rFonts w:asciiTheme="minorHAnsi" w:hAnsiTheme="minorHAnsi" w:cstheme="minorHAnsi"/>
          <w:b/>
          <w:color w:val="1F4E79"/>
          <w:sz w:val="48"/>
          <w:szCs w:val="48"/>
        </w:rPr>
        <w:t>-VET</w:t>
      </w:r>
      <w:r w:rsidRPr="00935482">
        <w:rPr>
          <w:rFonts w:asciiTheme="minorHAnsi" w:hAnsiTheme="minorHAnsi" w:cstheme="minorHAnsi"/>
          <w:b/>
          <w:color w:val="1F4E79"/>
          <w:sz w:val="32"/>
          <w:szCs w:val="32"/>
        </w:rPr>
        <w:br/>
      </w:r>
      <w:r w:rsidRPr="00935482">
        <w:rPr>
          <w:rFonts w:asciiTheme="minorHAnsi" w:hAnsiTheme="minorHAnsi" w:cstheme="minorHAnsi"/>
          <w:b/>
          <w:color w:val="1F4E79"/>
          <w:sz w:val="32"/>
          <w:szCs w:val="32"/>
        </w:rPr>
        <w:br/>
      </w:r>
      <w:r w:rsidR="002C6AA4" w:rsidRPr="00935482">
        <w:rPr>
          <w:rFonts w:asciiTheme="minorHAnsi" w:hAnsiTheme="minorHAnsi" w:cstheme="minorHAnsi"/>
          <w:b/>
          <w:bCs/>
          <w:color w:val="1F4E79"/>
          <w:sz w:val="32"/>
          <w:szCs w:val="32"/>
          <w:lang w:val="en-US"/>
        </w:rPr>
        <w:t>FOSTERING DIGITISATION AND INDUSTRY 4.0 IN VOCATIONAL EDUCATION AND TRAINING</w:t>
      </w:r>
    </w:p>
    <w:p w:rsidR="00802841" w:rsidRPr="00935482" w:rsidRDefault="00802841" w:rsidP="00802841">
      <w:pPr>
        <w:spacing w:after="160" w:line="360" w:lineRule="auto"/>
        <w:jc w:val="center"/>
        <w:rPr>
          <w:rFonts w:asciiTheme="minorHAnsi" w:hAnsiTheme="minorHAnsi" w:cstheme="minorHAnsi"/>
          <w:b/>
          <w:color w:val="1F4E79"/>
          <w:sz w:val="32"/>
          <w:szCs w:val="32"/>
        </w:rPr>
      </w:pPr>
    </w:p>
    <w:p w:rsidR="00802841" w:rsidRPr="00935482" w:rsidRDefault="00802841" w:rsidP="00802841">
      <w:pPr>
        <w:spacing w:after="160" w:line="360" w:lineRule="auto"/>
        <w:jc w:val="center"/>
        <w:rPr>
          <w:rFonts w:asciiTheme="minorHAnsi" w:hAnsiTheme="minorHAnsi" w:cstheme="minorHAnsi"/>
          <w:b/>
          <w:sz w:val="24"/>
          <w:szCs w:val="24"/>
        </w:rPr>
      </w:pPr>
    </w:p>
    <w:p w:rsidR="00802841" w:rsidRPr="00935482" w:rsidRDefault="00802841" w:rsidP="00802841">
      <w:pPr>
        <w:spacing w:after="160" w:line="360" w:lineRule="auto"/>
        <w:jc w:val="center"/>
        <w:rPr>
          <w:rFonts w:asciiTheme="minorHAnsi" w:hAnsiTheme="minorHAnsi" w:cstheme="minorHAnsi"/>
          <w:b/>
          <w:sz w:val="24"/>
          <w:szCs w:val="24"/>
        </w:rPr>
      </w:pPr>
      <w:r w:rsidRPr="00935482">
        <w:rPr>
          <w:rFonts w:asciiTheme="minorHAnsi" w:hAnsiTheme="minorHAnsi" w:cstheme="minorHAnsi"/>
          <w:sz w:val="24"/>
          <w:szCs w:val="24"/>
        </w:rPr>
        <w:object w:dxaOrig="5385" w:dyaOrig="3968">
          <v:rect id="rectole0000000000" o:spid="_x0000_i1025" style="width:269.4pt;height:198.6pt" o:ole="" o:preferrelative="t" stroked="f">
            <v:imagedata r:id="rId8" o:title=""/>
          </v:rect>
          <o:OLEObject Type="Embed" ProgID="StaticMetafile" ShapeID="rectole0000000000" DrawAspect="Content" ObjectID="_1667812543" r:id="rId9"/>
        </w:object>
      </w:r>
    </w:p>
    <w:p w:rsidR="00802841" w:rsidRPr="00935482" w:rsidRDefault="00802841" w:rsidP="00802841">
      <w:pPr>
        <w:spacing w:after="160" w:line="360" w:lineRule="auto"/>
        <w:jc w:val="center"/>
        <w:rPr>
          <w:rFonts w:asciiTheme="minorHAnsi" w:hAnsiTheme="minorHAnsi" w:cstheme="minorHAnsi"/>
          <w:b/>
          <w:sz w:val="24"/>
          <w:szCs w:val="24"/>
        </w:rPr>
      </w:pPr>
    </w:p>
    <w:p w:rsidR="00461B97" w:rsidRPr="00935482" w:rsidRDefault="002C6AA4" w:rsidP="002C6AA4">
      <w:pPr>
        <w:spacing w:after="160" w:line="360" w:lineRule="auto"/>
        <w:jc w:val="center"/>
        <w:rPr>
          <w:rFonts w:asciiTheme="minorHAnsi" w:hAnsiTheme="minorHAnsi" w:cstheme="minorHAnsi"/>
          <w:b/>
          <w:color w:val="1F4E79"/>
          <w:sz w:val="36"/>
          <w:szCs w:val="36"/>
        </w:rPr>
      </w:pPr>
      <w:r w:rsidRPr="00935482">
        <w:rPr>
          <w:rFonts w:asciiTheme="minorHAnsi" w:hAnsiTheme="minorHAnsi" w:cstheme="minorHAnsi"/>
          <w:b/>
          <w:color w:val="1F4E79"/>
          <w:sz w:val="36"/>
          <w:szCs w:val="36"/>
        </w:rPr>
        <w:t>IO4 – Le</w:t>
      </w:r>
      <w:r w:rsidR="00461B97" w:rsidRPr="00935482">
        <w:rPr>
          <w:rFonts w:asciiTheme="minorHAnsi" w:hAnsiTheme="minorHAnsi" w:cstheme="minorHAnsi"/>
          <w:b/>
          <w:color w:val="1F4E79"/>
          <w:sz w:val="36"/>
          <w:szCs w:val="36"/>
        </w:rPr>
        <w:t xml:space="preserve">rner Klassenraum/ Präsenzmaterial </w:t>
      </w:r>
    </w:p>
    <w:p w:rsidR="00802841" w:rsidRPr="00935482" w:rsidRDefault="00461B97" w:rsidP="00461B97">
      <w:pPr>
        <w:spacing w:after="160" w:line="360" w:lineRule="auto"/>
        <w:jc w:val="center"/>
        <w:rPr>
          <w:rFonts w:asciiTheme="minorHAnsi" w:hAnsiTheme="minorHAnsi" w:cstheme="minorHAnsi"/>
          <w:b/>
          <w:color w:val="1F4E79"/>
          <w:sz w:val="24"/>
          <w:szCs w:val="24"/>
        </w:rPr>
      </w:pPr>
      <w:r w:rsidRPr="00935482">
        <w:rPr>
          <w:rFonts w:asciiTheme="minorHAnsi" w:hAnsiTheme="minorHAnsi" w:cstheme="minorHAnsi"/>
          <w:b/>
          <w:color w:val="1F4E79"/>
          <w:sz w:val="36"/>
          <w:szCs w:val="36"/>
        </w:rPr>
        <w:t xml:space="preserve">Didaktisches Material </w:t>
      </w:r>
    </w:p>
    <w:p w:rsidR="00802841" w:rsidRPr="00935482" w:rsidRDefault="00802841" w:rsidP="00802841">
      <w:pPr>
        <w:spacing w:after="160" w:line="360" w:lineRule="auto"/>
        <w:jc w:val="center"/>
        <w:rPr>
          <w:rFonts w:asciiTheme="minorHAnsi" w:hAnsiTheme="minorHAnsi" w:cstheme="minorHAnsi"/>
          <w:b/>
          <w:i/>
          <w:sz w:val="24"/>
          <w:szCs w:val="24"/>
        </w:rPr>
      </w:pPr>
      <w:r w:rsidRPr="00935482">
        <w:rPr>
          <w:rFonts w:asciiTheme="minorHAnsi" w:hAnsiTheme="minorHAnsi" w:cstheme="minorHAnsi"/>
          <w:b/>
          <w:color w:val="1F4E79"/>
          <w:sz w:val="28"/>
          <w:szCs w:val="28"/>
        </w:rPr>
        <w:t>Modul</w:t>
      </w:r>
      <w:r w:rsidR="002C6AA4" w:rsidRPr="00935482">
        <w:rPr>
          <w:rFonts w:asciiTheme="minorHAnsi" w:hAnsiTheme="minorHAnsi" w:cstheme="minorHAnsi"/>
          <w:b/>
          <w:color w:val="1F4E79"/>
          <w:sz w:val="28"/>
          <w:szCs w:val="28"/>
        </w:rPr>
        <w:t>e</w:t>
      </w:r>
      <w:r w:rsidRPr="00935482">
        <w:rPr>
          <w:rFonts w:asciiTheme="minorHAnsi" w:hAnsiTheme="minorHAnsi" w:cstheme="minorHAnsi"/>
          <w:b/>
          <w:color w:val="1F4E79"/>
          <w:sz w:val="28"/>
          <w:szCs w:val="28"/>
        </w:rPr>
        <w:t xml:space="preserve"> </w:t>
      </w:r>
      <w:r w:rsidR="00433062" w:rsidRPr="00935482">
        <w:rPr>
          <w:rFonts w:asciiTheme="minorHAnsi" w:hAnsiTheme="minorHAnsi" w:cstheme="minorHAnsi"/>
          <w:b/>
          <w:color w:val="1F4E79"/>
          <w:sz w:val="28"/>
          <w:szCs w:val="28"/>
        </w:rPr>
        <w:t>C</w:t>
      </w:r>
      <w:r w:rsidRPr="00935482">
        <w:rPr>
          <w:rFonts w:asciiTheme="minorHAnsi" w:hAnsiTheme="minorHAnsi" w:cstheme="minorHAnsi"/>
          <w:b/>
          <w:color w:val="1F4E79"/>
          <w:sz w:val="28"/>
          <w:szCs w:val="28"/>
        </w:rPr>
        <w:t xml:space="preserve"> – </w:t>
      </w:r>
      <w:r w:rsidR="00461B97" w:rsidRPr="00935482">
        <w:rPr>
          <w:rFonts w:asciiTheme="minorHAnsi" w:hAnsiTheme="minorHAnsi" w:cstheme="minorHAnsi"/>
          <w:b/>
          <w:bCs/>
          <w:color w:val="1F4E79"/>
          <w:sz w:val="28"/>
          <w:szCs w:val="28"/>
        </w:rPr>
        <w:t xml:space="preserve">Aktueller Status und zukünftige Entwickung </w:t>
      </w:r>
      <w:r w:rsidRPr="00935482">
        <w:rPr>
          <w:rFonts w:asciiTheme="minorHAnsi" w:hAnsiTheme="minorHAnsi" w:cstheme="minorHAnsi"/>
          <w:b/>
          <w:color w:val="1F4E79"/>
          <w:sz w:val="24"/>
          <w:szCs w:val="24"/>
        </w:rPr>
        <w:t xml:space="preserve">                                                      </w:t>
      </w:r>
      <w:r w:rsidRPr="00935482">
        <w:rPr>
          <w:rFonts w:asciiTheme="minorHAnsi" w:hAnsiTheme="minorHAnsi" w:cstheme="minorHAnsi"/>
          <w:i/>
          <w:color w:val="1F4E79"/>
          <w:sz w:val="24"/>
          <w:szCs w:val="24"/>
        </w:rPr>
        <w:t xml:space="preserve"> </w:t>
      </w:r>
      <w:r w:rsidRPr="00935482">
        <w:rPr>
          <w:rFonts w:asciiTheme="minorHAnsi" w:hAnsiTheme="minorHAnsi" w:cstheme="minorHAnsi"/>
          <w:b/>
          <w:i/>
          <w:color w:val="1F4E79"/>
          <w:sz w:val="24"/>
          <w:szCs w:val="24"/>
        </w:rPr>
        <w:t xml:space="preserve">Autor: </w:t>
      </w:r>
      <w:r w:rsidRPr="00935482">
        <w:rPr>
          <w:rFonts w:asciiTheme="minorHAnsi" w:hAnsiTheme="minorHAnsi" w:cstheme="minorHAnsi"/>
          <w:b/>
          <w:i/>
          <w:sz w:val="24"/>
          <w:szCs w:val="24"/>
        </w:rPr>
        <w:t xml:space="preserve">A.O.A. Arges </w:t>
      </w:r>
    </w:p>
    <w:p w:rsidR="002605C7" w:rsidRPr="00935482" w:rsidRDefault="002605C7" w:rsidP="00802841">
      <w:pPr>
        <w:keepNext/>
        <w:keepLines/>
        <w:spacing w:before="240" w:line="360" w:lineRule="auto"/>
        <w:rPr>
          <w:rFonts w:asciiTheme="minorHAnsi" w:hAnsiTheme="minorHAnsi" w:cstheme="minorHAnsi"/>
          <w:b/>
          <w:color w:val="1F4E79"/>
          <w:sz w:val="24"/>
          <w:szCs w:val="24"/>
        </w:rPr>
      </w:pPr>
    </w:p>
    <w:p w:rsidR="00BB730A" w:rsidRPr="00935482" w:rsidRDefault="00DB307F" w:rsidP="00802841">
      <w:pPr>
        <w:keepNext/>
        <w:keepLines/>
        <w:spacing w:before="240" w:line="360" w:lineRule="auto"/>
        <w:rPr>
          <w:rFonts w:asciiTheme="minorHAnsi" w:hAnsiTheme="minorHAnsi" w:cstheme="minorHAnsi"/>
          <w:b/>
          <w:color w:val="1F4E79"/>
          <w:sz w:val="24"/>
          <w:szCs w:val="24"/>
        </w:rPr>
      </w:pPr>
      <w:r w:rsidRPr="00935482">
        <w:rPr>
          <w:rFonts w:asciiTheme="minorHAnsi" w:hAnsiTheme="minorHAnsi" w:cstheme="minorHAnsi"/>
          <w:b/>
          <w:color w:val="1F4E79"/>
          <w:sz w:val="24"/>
          <w:szCs w:val="24"/>
        </w:rPr>
        <w:t xml:space="preserve">Inhalt </w:t>
      </w:r>
    </w:p>
    <w:p w:rsidR="002C6AA4" w:rsidRPr="00935482" w:rsidRDefault="002C6AA4" w:rsidP="00802841">
      <w:pPr>
        <w:keepNext/>
        <w:keepLines/>
        <w:spacing w:before="240" w:line="360" w:lineRule="auto"/>
        <w:rPr>
          <w:rFonts w:asciiTheme="minorHAnsi" w:hAnsiTheme="minorHAnsi" w:cstheme="minorHAnsi"/>
          <w:b/>
          <w:color w:val="1F4E79"/>
          <w:sz w:val="24"/>
          <w:szCs w:val="24"/>
        </w:rPr>
      </w:pPr>
    </w:p>
    <w:p w:rsidR="002605C7" w:rsidRPr="00935482" w:rsidRDefault="00935482" w:rsidP="004C04DF">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lang w:val="de-DE"/>
        </w:rPr>
        <w:t>Aktuelle Status der Digitalisierung in Rumänien</w:t>
      </w:r>
      <w:proofErr w:type="gramStart"/>
      <w:r w:rsidRPr="00935482">
        <w:rPr>
          <w:rFonts w:asciiTheme="minorHAnsi" w:hAnsiTheme="minorHAnsi" w:cstheme="minorHAnsi"/>
          <w:b/>
          <w:bCs/>
          <w:color w:val="1F4E79"/>
          <w:lang w:val="de-DE"/>
        </w:rPr>
        <w:t xml:space="preserve"> </w:t>
      </w:r>
      <w:r w:rsidR="002605C7" w:rsidRPr="00935482">
        <w:rPr>
          <w:rFonts w:asciiTheme="minorHAnsi" w:hAnsiTheme="minorHAnsi" w:cstheme="minorHAnsi"/>
          <w:b/>
          <w:bCs/>
          <w:color w:val="1F4E79"/>
          <w:sz w:val="24"/>
          <w:szCs w:val="24"/>
          <w:lang w:val="de-DE"/>
        </w:rPr>
        <w:t>.</w:t>
      </w:r>
      <w:r w:rsidR="00162EF6" w:rsidRPr="00935482">
        <w:rPr>
          <w:rFonts w:asciiTheme="minorHAnsi" w:hAnsiTheme="minorHAnsi" w:cstheme="minorHAnsi"/>
          <w:b/>
          <w:bCs/>
          <w:color w:val="1F4E79"/>
          <w:sz w:val="24"/>
          <w:szCs w:val="24"/>
        </w:rPr>
        <w:t>…</w:t>
      </w:r>
      <w:proofErr w:type="gramEnd"/>
      <w:r w:rsidR="00162EF6"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w:t>
      </w:r>
      <w:bookmarkStart w:id="0" w:name="_GoBack"/>
      <w:bookmarkEnd w:id="0"/>
      <w:r w:rsidR="00162EF6" w:rsidRPr="00935482">
        <w:rPr>
          <w:rFonts w:asciiTheme="minorHAnsi" w:hAnsiTheme="minorHAnsi" w:cstheme="minorHAnsi"/>
          <w:b/>
          <w:bCs/>
          <w:color w:val="1F4E79"/>
          <w:sz w:val="24"/>
          <w:szCs w:val="24"/>
        </w:rPr>
        <w:t xml:space="preserve">… </w:t>
      </w:r>
      <w:r w:rsidR="007E6570" w:rsidRPr="00935482">
        <w:rPr>
          <w:rFonts w:asciiTheme="minorHAnsi" w:hAnsiTheme="minorHAnsi" w:cstheme="minorHAnsi"/>
          <w:b/>
          <w:bCs/>
          <w:color w:val="1F4E79"/>
          <w:sz w:val="24"/>
          <w:szCs w:val="24"/>
        </w:rPr>
        <w:t>3</w:t>
      </w:r>
    </w:p>
    <w:p w:rsidR="002605C7" w:rsidRPr="00935482" w:rsidRDefault="002605C7" w:rsidP="002605C7">
      <w:pPr>
        <w:keepNext/>
        <w:keepLines/>
        <w:spacing w:before="240" w:line="360" w:lineRule="auto"/>
        <w:ind w:left="720"/>
        <w:rPr>
          <w:rFonts w:asciiTheme="minorHAnsi" w:hAnsiTheme="minorHAnsi" w:cstheme="minorHAnsi"/>
          <w:b/>
          <w:bCs/>
          <w:color w:val="1F4E79"/>
          <w:sz w:val="24"/>
          <w:szCs w:val="24"/>
        </w:rPr>
      </w:pPr>
    </w:p>
    <w:p w:rsidR="00935482" w:rsidRDefault="00935482" w:rsidP="00935482">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lang w:val="de-DE"/>
        </w:rPr>
        <w:t xml:space="preserve">Ein Blick auf die Zukunft der Digitalisierung in Rumänien </w:t>
      </w:r>
      <w:r>
        <w:rPr>
          <w:rFonts w:asciiTheme="minorHAnsi" w:hAnsiTheme="minorHAnsi" w:cstheme="minorHAnsi"/>
          <w:b/>
          <w:bCs/>
          <w:color w:val="1F4E79"/>
          <w:lang w:val="de-DE"/>
        </w:rPr>
        <w:t>………………………………</w:t>
      </w:r>
      <w:proofErr w:type="gramStart"/>
      <w:r>
        <w:rPr>
          <w:rFonts w:asciiTheme="minorHAnsi" w:hAnsiTheme="minorHAnsi" w:cstheme="minorHAnsi"/>
          <w:b/>
          <w:bCs/>
          <w:color w:val="1F4E79"/>
          <w:lang w:val="de-DE"/>
        </w:rPr>
        <w:t>…….</w:t>
      </w:r>
      <w:proofErr w:type="gramEnd"/>
      <w:r>
        <w:rPr>
          <w:rFonts w:asciiTheme="minorHAnsi" w:hAnsiTheme="minorHAnsi" w:cstheme="minorHAnsi"/>
          <w:b/>
          <w:bCs/>
          <w:color w:val="1F4E79"/>
          <w:lang w:val="de-DE"/>
        </w:rPr>
        <w:t>.</w:t>
      </w:r>
      <w:r w:rsidR="007C2860"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w:t>
      </w:r>
      <w:r w:rsidR="007C2860"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7</w:t>
      </w:r>
    </w:p>
    <w:p w:rsidR="00935482" w:rsidRDefault="00935482" w:rsidP="00935482">
      <w:pPr>
        <w:pStyle w:val="Listenabsatz"/>
        <w:rPr>
          <w:rFonts w:asciiTheme="minorHAnsi" w:hAnsiTheme="minorHAnsi" w:cstheme="minorHAnsi"/>
          <w:b/>
          <w:bCs/>
          <w:color w:val="1F4E79"/>
          <w:sz w:val="24"/>
          <w:szCs w:val="24"/>
        </w:rPr>
      </w:pPr>
    </w:p>
    <w:p w:rsidR="00935482" w:rsidRPr="00935482" w:rsidRDefault="00935482" w:rsidP="00935482">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sz w:val="24"/>
          <w:szCs w:val="24"/>
        </w:rPr>
        <w:t>Aufgaben........................................................................................................</w:t>
      </w:r>
      <w:r>
        <w:rPr>
          <w:rFonts w:asciiTheme="minorHAnsi" w:hAnsiTheme="minorHAnsi" w:cstheme="minorHAnsi"/>
          <w:b/>
          <w:bCs/>
          <w:color w:val="1F4E79"/>
          <w:sz w:val="24"/>
          <w:szCs w:val="24"/>
        </w:rPr>
        <w:t>......</w:t>
      </w:r>
      <w:r w:rsidRPr="00935482">
        <w:rPr>
          <w:rFonts w:asciiTheme="minorHAnsi" w:hAnsiTheme="minorHAnsi" w:cstheme="minorHAnsi"/>
          <w:b/>
          <w:bCs/>
          <w:color w:val="1F4E79"/>
          <w:sz w:val="24"/>
          <w:szCs w:val="24"/>
        </w:rPr>
        <w:t xml:space="preserve">..8 </w:t>
      </w:r>
    </w:p>
    <w:p w:rsidR="002605C7" w:rsidRPr="00935482" w:rsidRDefault="002605C7" w:rsidP="002605C7">
      <w:pPr>
        <w:pStyle w:val="Listenabsatz"/>
        <w:rPr>
          <w:rFonts w:asciiTheme="minorHAnsi" w:hAnsiTheme="minorHAnsi" w:cstheme="minorHAnsi"/>
          <w:b/>
          <w:bCs/>
          <w:color w:val="1F4E79"/>
          <w:sz w:val="24"/>
          <w:szCs w:val="24"/>
        </w:rPr>
      </w:pPr>
    </w:p>
    <w:p w:rsidR="002605C7" w:rsidRPr="00935482" w:rsidRDefault="002605C7" w:rsidP="002605C7">
      <w:pPr>
        <w:pStyle w:val="Listenabsatz"/>
        <w:rPr>
          <w:rFonts w:asciiTheme="minorHAnsi" w:hAnsiTheme="minorHAnsi" w:cstheme="minorHAnsi"/>
          <w:b/>
          <w:bCs/>
          <w:color w:val="1F4E79"/>
          <w:sz w:val="24"/>
          <w:szCs w:val="24"/>
        </w:rPr>
      </w:pPr>
    </w:p>
    <w:p w:rsidR="00BB730A" w:rsidRPr="00935482" w:rsidRDefault="00935482" w:rsidP="004C04DF">
      <w:pPr>
        <w:keepNext/>
        <w:keepLines/>
        <w:numPr>
          <w:ilvl w:val="0"/>
          <w:numId w:val="12"/>
        </w:numPr>
        <w:spacing w:before="240" w:line="360" w:lineRule="auto"/>
        <w:rPr>
          <w:rFonts w:asciiTheme="minorHAnsi" w:hAnsiTheme="minorHAnsi" w:cstheme="minorHAnsi"/>
          <w:b/>
          <w:bCs/>
          <w:color w:val="1F4E79"/>
          <w:sz w:val="24"/>
          <w:szCs w:val="24"/>
        </w:rPr>
      </w:pPr>
      <w:r>
        <w:rPr>
          <w:rFonts w:asciiTheme="minorHAnsi" w:hAnsiTheme="minorHAnsi" w:cstheme="minorHAnsi"/>
          <w:b/>
          <w:bCs/>
          <w:color w:val="1F4E79"/>
          <w:sz w:val="24"/>
          <w:szCs w:val="24"/>
        </w:rPr>
        <w:t>Zusammenfassung</w:t>
      </w:r>
      <w:r w:rsidR="00BB730A" w:rsidRPr="00935482">
        <w:rPr>
          <w:rFonts w:asciiTheme="minorHAnsi" w:hAnsiTheme="minorHAnsi" w:cstheme="minorHAnsi"/>
          <w:b/>
          <w:bCs/>
          <w:color w:val="1F4E79"/>
          <w:sz w:val="24"/>
          <w:szCs w:val="24"/>
        </w:rPr>
        <w:t>.......................................................................</w:t>
      </w:r>
      <w:r w:rsidR="002605C7" w:rsidRPr="00935482">
        <w:rPr>
          <w:rFonts w:asciiTheme="minorHAnsi" w:hAnsiTheme="minorHAnsi" w:cstheme="minorHAnsi"/>
          <w:b/>
          <w:bCs/>
          <w:color w:val="1F4E79"/>
          <w:sz w:val="24"/>
          <w:szCs w:val="24"/>
        </w:rPr>
        <w:t>.......................</w:t>
      </w:r>
      <w:r w:rsidR="00BB730A"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11</w:t>
      </w:r>
    </w:p>
    <w:p w:rsidR="00ED75E2" w:rsidRPr="00935482" w:rsidRDefault="001918C2" w:rsidP="007E6570">
      <w:pPr>
        <w:keepNext/>
        <w:keepLines/>
        <w:spacing w:before="240"/>
        <w:rPr>
          <w:rFonts w:asciiTheme="minorHAnsi" w:hAnsiTheme="minorHAnsi" w:cstheme="minorHAnsi"/>
          <w:b/>
          <w:bCs/>
          <w:color w:val="0000FF"/>
          <w:sz w:val="24"/>
          <w:szCs w:val="24"/>
        </w:rPr>
      </w:pPr>
      <w:r w:rsidRPr="00935482">
        <w:rPr>
          <w:rFonts w:asciiTheme="minorHAnsi" w:hAnsiTheme="minorHAnsi" w:cstheme="minorHAnsi"/>
          <w:b/>
          <w:bCs/>
          <w:color w:val="1F4E79"/>
          <w:sz w:val="24"/>
          <w:szCs w:val="24"/>
        </w:rPr>
        <w:tab/>
      </w:r>
      <w:r w:rsidR="00162EF6" w:rsidRPr="00935482">
        <w:rPr>
          <w:rFonts w:asciiTheme="minorHAnsi" w:hAnsiTheme="minorHAnsi" w:cstheme="minorHAnsi"/>
          <w:b/>
          <w:bCs/>
          <w:color w:val="1F4E79"/>
          <w:sz w:val="24"/>
          <w:szCs w:val="24"/>
        </w:rPr>
        <w:tab/>
      </w:r>
    </w:p>
    <w:p w:rsidR="007B130A" w:rsidRPr="00935482" w:rsidRDefault="00802841" w:rsidP="007B130A">
      <w:pPr>
        <w:keepNext/>
        <w:keepLines/>
        <w:spacing w:before="240" w:line="360" w:lineRule="auto"/>
        <w:rPr>
          <w:rFonts w:asciiTheme="minorHAnsi" w:hAnsiTheme="minorHAnsi" w:cstheme="minorHAnsi"/>
          <w:b/>
          <w:bCs/>
          <w:color w:val="1F4E79"/>
        </w:rPr>
      </w:pPr>
      <w:r w:rsidRPr="00935482">
        <w:rPr>
          <w:rFonts w:asciiTheme="minorHAnsi" w:hAnsiTheme="minorHAnsi" w:cstheme="minorHAnsi"/>
          <w:color w:val="1F4E79"/>
          <w:sz w:val="24"/>
          <w:szCs w:val="24"/>
        </w:rPr>
        <w:br w:type="page"/>
      </w:r>
      <w:r w:rsidR="00932C8C" w:rsidRPr="00935482">
        <w:rPr>
          <w:rFonts w:asciiTheme="minorHAnsi" w:hAnsiTheme="minorHAnsi" w:cstheme="minorHAnsi"/>
          <w:b/>
          <w:bCs/>
          <w:color w:val="1F4E79"/>
        </w:rPr>
        <w:lastRenderedPageBreak/>
        <w:t xml:space="preserve">1. </w:t>
      </w:r>
      <w:r w:rsidR="00DB307F" w:rsidRPr="00935482">
        <w:rPr>
          <w:rFonts w:asciiTheme="minorHAnsi" w:hAnsiTheme="minorHAnsi" w:cstheme="minorHAnsi"/>
          <w:b/>
          <w:bCs/>
          <w:color w:val="1F4E79"/>
          <w:lang w:val="de-DE"/>
        </w:rPr>
        <w:t xml:space="preserve">Aktuelle Status der Digitalisierung in Rumänien </w:t>
      </w:r>
    </w:p>
    <w:p w:rsidR="00DB307F" w:rsidRPr="00935482" w:rsidRDefault="00DB307F" w:rsidP="00164CA6">
      <w:pPr>
        <w:keepNext/>
        <w:keepLines/>
        <w:spacing w:before="240" w:line="360" w:lineRule="auto"/>
        <w:rPr>
          <w:rFonts w:asciiTheme="minorHAnsi" w:hAnsiTheme="minorHAnsi" w:cstheme="minorHAnsi"/>
          <w:kern w:val="24"/>
          <w:lang w:val="de-DE" w:eastAsia="en-US"/>
        </w:rPr>
      </w:pPr>
      <w:r w:rsidRPr="00935482">
        <w:rPr>
          <w:rFonts w:asciiTheme="minorHAnsi" w:hAnsiTheme="minorHAnsi" w:cstheme="minorHAnsi"/>
          <w:noProof/>
        </w:rPr>
        <w:drawing>
          <wp:anchor distT="0" distB="0" distL="114300" distR="114300" simplePos="0" relativeHeight="251657216" behindDoc="0" locked="0" layoutInCell="1" allowOverlap="1">
            <wp:simplePos x="0" y="0"/>
            <wp:positionH relativeFrom="margin">
              <wp:align>right</wp:align>
            </wp:positionH>
            <wp:positionV relativeFrom="margin">
              <wp:posOffset>1398905</wp:posOffset>
            </wp:positionV>
            <wp:extent cx="3435985" cy="1958340"/>
            <wp:effectExtent l="0" t="0" r="0" b="381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9426" t="12206" r="3667" b="9869"/>
                    <a:stretch>
                      <a:fillRect/>
                    </a:stretch>
                  </pic:blipFill>
                  <pic:spPr bwMode="auto">
                    <a:xfrm>
                      <a:off x="0" y="0"/>
                      <a:ext cx="343598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482">
        <w:rPr>
          <w:rFonts w:asciiTheme="minorHAnsi" w:hAnsiTheme="minorHAnsi" w:cstheme="minorHAnsi"/>
          <w:kern w:val="24"/>
          <w:lang w:val="de-DE" w:eastAsia="en-US"/>
        </w:rPr>
        <w:t>Die Digitalisierung in Rumänien hatte einen schweren Start. Eine Studie aus dem Jahr 2017 zeigt die Gründe der Schwierigkeiten und welche Herausforderungen sich die rumänischen Manager stellen müssen (</w:t>
      </w:r>
      <w:proofErr w:type="spellStart"/>
      <w:r w:rsidRPr="00935482">
        <w:rPr>
          <w:rFonts w:asciiTheme="minorHAnsi" w:hAnsiTheme="minorHAnsi" w:cstheme="minorHAnsi"/>
          <w:kern w:val="24"/>
          <w:lang w:val="de-DE" w:eastAsia="en-US"/>
        </w:rPr>
        <w:t>Valoria</w:t>
      </w:r>
      <w:proofErr w:type="spellEnd"/>
      <w:r w:rsidRPr="00935482">
        <w:rPr>
          <w:rFonts w:asciiTheme="minorHAnsi" w:hAnsiTheme="minorHAnsi" w:cstheme="minorHAnsi"/>
          <w:kern w:val="24"/>
          <w:lang w:val="de-DE" w:eastAsia="en-US"/>
        </w:rPr>
        <w:t xml:space="preserve"> Umfrage: Rumänischer CEO </w:t>
      </w:r>
      <w:proofErr w:type="gramStart"/>
      <w:r w:rsidRPr="00935482">
        <w:rPr>
          <w:rFonts w:asciiTheme="minorHAnsi" w:hAnsiTheme="minorHAnsi" w:cstheme="minorHAnsi"/>
          <w:kern w:val="24"/>
          <w:lang w:val="de-DE" w:eastAsia="en-US"/>
        </w:rPr>
        <w:t>über die digital Transformation</w:t>
      </w:r>
      <w:proofErr w:type="gramEnd"/>
      <w:r w:rsidRPr="00935482">
        <w:rPr>
          <w:rFonts w:asciiTheme="minorHAnsi" w:hAnsiTheme="minorHAnsi" w:cstheme="minorHAnsi"/>
          <w:kern w:val="24"/>
          <w:lang w:val="de-DE" w:eastAsia="en-US"/>
        </w:rPr>
        <w:t xml:space="preserve">, 2017). </w:t>
      </w:r>
    </w:p>
    <w:p w:rsidR="00DB307F" w:rsidRPr="00935482" w:rsidRDefault="00DB307F" w:rsidP="00164CA6">
      <w:pPr>
        <w:keepNext/>
        <w:keepLines/>
        <w:spacing w:before="240" w:line="360" w:lineRule="auto"/>
        <w:rPr>
          <w:rFonts w:asciiTheme="minorHAnsi" w:hAnsiTheme="minorHAnsi" w:cstheme="minorHAnsi"/>
          <w:kern w:val="24"/>
          <w:lang w:val="de-DE" w:eastAsia="en-US"/>
        </w:rPr>
      </w:pPr>
      <w:r w:rsidRPr="00935482">
        <w:rPr>
          <w:rFonts w:asciiTheme="minorHAnsi" w:hAnsiTheme="minorHAnsi" w:cstheme="minorHAnsi"/>
          <w:kern w:val="24"/>
          <w:lang w:val="de-DE" w:eastAsia="en-US"/>
        </w:rPr>
        <w:t xml:space="preserve">Bitte schauen Sie sich das Video aufmerksam an und machen Sie sich hierzu Notizen: </w:t>
      </w:r>
      <w:r w:rsidR="00164CA6" w:rsidRPr="00935482">
        <w:rPr>
          <w:rFonts w:asciiTheme="minorHAnsi" w:hAnsiTheme="minorHAnsi" w:cstheme="minorHAnsi"/>
          <w:kern w:val="24"/>
          <w:lang w:val="de-DE" w:eastAsia="en-US"/>
        </w:rPr>
        <w:t xml:space="preserve"> </w:t>
      </w:r>
    </w:p>
    <w:p w:rsidR="00506291" w:rsidRPr="00935482" w:rsidRDefault="00DB307F" w:rsidP="00164CA6">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ab/>
      </w:r>
      <w:r w:rsidRPr="00935482">
        <w:rPr>
          <w:rFonts w:asciiTheme="minorHAnsi" w:hAnsiTheme="minorHAnsi" w:cstheme="minorHAnsi"/>
          <w:noProof/>
          <w:lang w:val="de-DE" w:eastAsia="en-US"/>
        </w:rPr>
        <w:tab/>
      </w:r>
    </w:p>
    <w:p w:rsidR="00506291" w:rsidRPr="00935482" w:rsidRDefault="00506291" w:rsidP="00164CA6">
      <w:pPr>
        <w:keepNext/>
        <w:keepLines/>
        <w:spacing w:before="240" w:line="360" w:lineRule="auto"/>
        <w:rPr>
          <w:rFonts w:asciiTheme="minorHAnsi" w:hAnsiTheme="minorHAnsi" w:cstheme="minorHAnsi"/>
          <w:noProof/>
          <w:lang w:val="de-DE" w:eastAsia="en-US"/>
        </w:rPr>
      </w:pPr>
    </w:p>
    <w:p w:rsidR="00985CE9" w:rsidRPr="00935482" w:rsidRDefault="00DB307F" w:rsidP="00DB307F">
      <w:pPr>
        <w:keepNext/>
        <w:keepLines/>
        <w:spacing w:before="240" w:line="360" w:lineRule="auto"/>
        <w:ind w:left="4248"/>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     </w:t>
      </w:r>
      <w:hyperlink r:id="rId11" w:history="1">
        <w:r w:rsidRPr="00935482">
          <w:rPr>
            <w:rStyle w:val="Hyperlink"/>
            <w:rFonts w:asciiTheme="minorHAnsi" w:hAnsiTheme="minorHAnsi" w:cstheme="minorHAnsi"/>
            <w:noProof/>
            <w:lang w:val="de-DE" w:eastAsia="en-US"/>
          </w:rPr>
          <w:t>https://www.youtube.com/watch?v=LP33z4zMzGY</w:t>
        </w:r>
      </w:hyperlink>
      <w:r w:rsidR="00985CE9" w:rsidRPr="00935482">
        <w:rPr>
          <w:rFonts w:asciiTheme="minorHAnsi" w:hAnsiTheme="minorHAnsi" w:cstheme="minorHAnsi"/>
          <w:noProof/>
          <w:lang w:val="de-DE" w:eastAsia="en-US"/>
        </w:rPr>
        <w:t xml:space="preserve"> </w:t>
      </w:r>
    </w:p>
    <w:p w:rsidR="00985CE9" w:rsidRPr="00935482" w:rsidRDefault="00985CE9" w:rsidP="00A82ED1">
      <w:pPr>
        <w:keepNext/>
        <w:keepLines/>
        <w:spacing w:before="240" w:line="360" w:lineRule="auto"/>
        <w:rPr>
          <w:rFonts w:asciiTheme="minorHAnsi" w:hAnsiTheme="minorHAnsi" w:cstheme="minorHAnsi"/>
          <w:noProof/>
          <w:lang w:val="de-DE" w:eastAsia="en-US"/>
        </w:rPr>
      </w:pPr>
    </w:p>
    <w:p w:rsidR="00506291" w:rsidRPr="00935482" w:rsidRDefault="00DB307F" w:rsidP="00506291">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Die Dinge haben sich geändert und der private rumänische Sektor hat einen großen Schritt in Richtung Digitalisierung gemacht. Dies hat gleichzeitig auch damit zutun, dass ausländische Unternehmen mit einem hohen Technologisierungsgrad, sehr starken positiven Einfuss auf die Wirtschaft ausübt und Unternehmen gezwungen sind der Digitalisierung nachzugehen, um Wettbewerbsfähig zu werden und zuj bleiben. </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Laut dem Länderbericht 2019 des Digital Economy and Society Index (DESI) der Europäischen Kommission liegt Rumänien vorletzt unter den 27 EU-Mitgliedstaaten </w:t>
      </w:r>
      <w:r w:rsidR="00183C6F" w:rsidRPr="00935482">
        <w:rPr>
          <w:rFonts w:asciiTheme="minorHAnsi" w:hAnsiTheme="minorHAnsi" w:cstheme="minorHAnsi"/>
          <w:noProof/>
          <w:lang w:val="de-DE" w:eastAsia="en-US"/>
        </w:rPr>
        <w:t>u</w:t>
      </w:r>
      <w:r w:rsidRPr="00935482">
        <w:rPr>
          <w:rFonts w:asciiTheme="minorHAnsi" w:hAnsiTheme="minorHAnsi" w:cstheme="minorHAnsi"/>
          <w:noProof/>
          <w:lang w:val="de-DE" w:eastAsia="en-US"/>
        </w:rPr>
        <w:t>nd wenn wir über die Digitalisierung der öffentlichen Verwaltung sprechen, ist Rumänien die letzte Position unter den EU-Staaten und der 67. Platz von 193 Staaten in der Welt ( Studie der Vereinten Nationen, 2019</w:t>
      </w:r>
      <w:r w:rsidR="00183C6F" w:rsidRPr="00935482">
        <w:rPr>
          <w:rFonts w:asciiTheme="minorHAnsi" w:hAnsiTheme="minorHAnsi" w:cstheme="minorHAnsi"/>
          <w:noProof/>
          <w:lang w:val="de-DE" w:eastAsia="en-US"/>
        </w:rPr>
        <w:t xml:space="preserve">; </w:t>
      </w:r>
      <w:r w:rsidR="00183C6F" w:rsidRPr="00935482">
        <w:rPr>
          <w:rFonts w:asciiTheme="minorHAnsi" w:hAnsiTheme="minorHAnsi" w:cstheme="minorHAnsi"/>
          <w:noProof/>
          <w:lang w:val="de-DE" w:eastAsia="en-US"/>
        </w:rPr>
        <w:t>Raportul Comisiei Europene privind guvernarea electronică: eGovernment Benchmark 2019 /romania/file/datajpg_rodata.jpg).</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Die Ursachen sind: Unzulänglicher Rechtsrahmen in das Gebiet der Digitalisierung in öffentlichen Einrichtungen, das Fehlen von Bedenken hinsichtlich der Entwicklung der erforderlichen digitalen Kompetenzen im Verwaltungsapparat usw.</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lastRenderedPageBreak/>
        <w:t>In Übereinstimmung mit dem vorherigen Bericht aus dem Jahr 2018 hat Rumänien seine Situation leicht verbessert und liegt nun bei 33,5% (gegenüber 33,21% im Vorjahr), sodass es immer noch ein Niveau unter dem EU-Durchschnitt verzeichnet.</w:t>
      </w:r>
    </w:p>
    <w:p w:rsidR="00183C6F" w:rsidRPr="00935482" w:rsidRDefault="00183C6F" w:rsidP="00DB307F">
      <w:pPr>
        <w:keepNext/>
        <w:keepLines/>
        <w:spacing w:before="240" w:line="360" w:lineRule="auto"/>
        <w:rPr>
          <w:rFonts w:asciiTheme="minorHAnsi" w:hAnsiTheme="minorHAnsi" w:cstheme="minorHAnsi"/>
          <w:noProof/>
          <w:lang w:val="de-DE" w:eastAsia="en-US"/>
        </w:rPr>
      </w:pPr>
    </w:p>
    <w:p w:rsidR="00777E3F" w:rsidRPr="00935482" w:rsidRDefault="00217A67" w:rsidP="00777E3F">
      <w:pPr>
        <w:keepNext/>
        <w:keepLines/>
        <w:spacing w:before="240" w:line="360" w:lineRule="auto"/>
        <w:jc w:val="center"/>
        <w:rPr>
          <w:rFonts w:asciiTheme="minorHAnsi" w:hAnsiTheme="minorHAnsi" w:cstheme="minorHAnsi"/>
        </w:rPr>
      </w:pPr>
      <w:r w:rsidRPr="00935482">
        <w:rPr>
          <w:rFonts w:asciiTheme="minorHAnsi" w:hAnsiTheme="minorHAnsi" w:cstheme="minorHAnsi"/>
          <w:noProof/>
        </w:rPr>
        <w:drawing>
          <wp:inline distT="0" distB="0" distL="0" distR="0">
            <wp:extent cx="5894893" cy="3314700"/>
            <wp:effectExtent l="0" t="0" r="0" b="0"/>
            <wp:docPr id="1" name="Bild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043" cy="3319845"/>
                    </a:xfrm>
                    <a:prstGeom prst="rect">
                      <a:avLst/>
                    </a:prstGeom>
                    <a:noFill/>
                    <a:ln>
                      <a:noFill/>
                    </a:ln>
                  </pic:spPr>
                </pic:pic>
              </a:graphicData>
            </a:graphic>
          </wp:inline>
        </w:drawing>
      </w:r>
    </w:p>
    <w:p w:rsidR="00183C6F" w:rsidRPr="00935482" w:rsidRDefault="00183C6F" w:rsidP="00777E3F">
      <w:pPr>
        <w:keepNext/>
        <w:keepLines/>
        <w:spacing w:before="240" w:line="360" w:lineRule="auto"/>
        <w:rPr>
          <w:rFonts w:asciiTheme="minorHAnsi" w:hAnsiTheme="minorHAnsi" w:cstheme="minorHAnsi"/>
          <w:noProof/>
          <w:lang w:eastAsia="en-US"/>
        </w:rPr>
      </w:pPr>
    </w:p>
    <w:p w:rsidR="00183C6F" w:rsidRPr="00935482" w:rsidRDefault="00183C6F" w:rsidP="00777E3F">
      <w:pPr>
        <w:keepNext/>
        <w:keepLines/>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Die obige Grafik zeigt die 5 Hauptkriterien des DESI-Index: Konnektivität, Humankapital, Nutzung des Internets, Integration digitaler Technologien, digitale öffentliche Dienste.</w:t>
      </w:r>
    </w:p>
    <w:p w:rsidR="00777E3F" w:rsidRPr="00935482" w:rsidRDefault="00183C6F" w:rsidP="00777E3F">
      <w:pPr>
        <w:keepNext/>
        <w:keepLines/>
        <w:spacing w:before="240" w:line="360" w:lineRule="auto"/>
        <w:rPr>
          <w:rFonts w:asciiTheme="minorHAnsi" w:hAnsiTheme="minorHAnsi" w:cstheme="minorHAnsi"/>
          <w:noProof/>
          <w:lang w:eastAsia="en-US"/>
        </w:rPr>
      </w:pPr>
      <w:r w:rsidRPr="00935482">
        <w:rPr>
          <w:rFonts w:asciiTheme="minorHAnsi" w:hAnsiTheme="minorHAnsi" w:cstheme="minorHAnsi"/>
          <w:b/>
          <w:bCs/>
          <w:noProof/>
          <w:lang w:eastAsia="en-US"/>
        </w:rPr>
        <w:t xml:space="preserve">Im nachfolgenden werden die 5 Kriterien in Bezug zum Land Rumänien beleuchtet: </w:t>
      </w:r>
    </w:p>
    <w:p w:rsidR="00506291" w:rsidRPr="00935482" w:rsidRDefault="00183C6F" w:rsidP="00506291">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Konnektivität: Platz 22</w:t>
      </w:r>
      <w:r w:rsidR="00777E3F" w:rsidRPr="00935482">
        <w:rPr>
          <w:rFonts w:asciiTheme="minorHAnsi" w:hAnsiTheme="minorHAnsi" w:cstheme="minorHAnsi"/>
          <w:noProof/>
          <w:lang w:eastAsia="en-US"/>
        </w:rPr>
        <w:t xml:space="preserve"> </w:t>
      </w:r>
      <w:r w:rsidRPr="00935482">
        <w:rPr>
          <w:rFonts w:asciiTheme="minorHAnsi" w:hAnsiTheme="minorHAnsi" w:cstheme="minorHAnsi"/>
          <w:noProof/>
          <w:lang w:eastAsia="en-US"/>
        </w:rPr>
        <w:t xml:space="preserve">von 28: </w:t>
      </w:r>
      <w:r w:rsidR="00506291" w:rsidRPr="00935482">
        <w:rPr>
          <w:rFonts w:asciiTheme="minorHAnsi" w:hAnsiTheme="minorHAnsi" w:cstheme="minorHAnsi"/>
          <w:noProof/>
          <w:lang w:eastAsia="en-US"/>
        </w:rPr>
        <w:t xml:space="preserve"> </w:t>
      </w:r>
      <w:r w:rsidRPr="00935482">
        <w:rPr>
          <w:rFonts w:asciiTheme="minorHAnsi" w:hAnsiTheme="minorHAnsi" w:cstheme="minorHAnsi"/>
          <w:noProof/>
          <w:lang w:eastAsia="en-US"/>
        </w:rPr>
        <w:t>Obwohl die Abdeckung mit Festnetz (89%) und Mobilfunk (63%) weit unter dem EU-Durchschnitt liegt, kompensiert Rumänien dies durch schnelle Internetgeschwindigkeit (70% schnelle Verbindungen) und niedrige Kosten (1,1% des Umsatzes).</w:t>
      </w:r>
    </w:p>
    <w:p w:rsidR="00B9662E" w:rsidRPr="00935482" w:rsidRDefault="00506291" w:rsidP="00506291">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lastRenderedPageBreak/>
        <w:t>Human</w:t>
      </w:r>
      <w:r w:rsidR="00183C6F" w:rsidRPr="00935482">
        <w:rPr>
          <w:rFonts w:asciiTheme="minorHAnsi" w:hAnsiTheme="minorHAnsi" w:cstheme="minorHAnsi"/>
          <w:noProof/>
          <w:lang w:eastAsia="en-US"/>
        </w:rPr>
        <w:t xml:space="preserve">kapital: Platz 28 von 28: </w:t>
      </w:r>
      <w:r w:rsidRPr="00935482">
        <w:rPr>
          <w:rFonts w:asciiTheme="minorHAnsi" w:hAnsiTheme="minorHAnsi" w:cstheme="minorHAnsi"/>
          <w:noProof/>
          <w:lang w:eastAsia="en-US"/>
        </w:rPr>
        <w:t>apital</w:t>
      </w:r>
      <w:r w:rsidR="00777E3F" w:rsidRPr="00935482">
        <w:rPr>
          <w:rFonts w:asciiTheme="minorHAnsi" w:hAnsiTheme="minorHAnsi" w:cstheme="minorHAnsi"/>
          <w:noProof/>
          <w:lang w:eastAsia="en-US"/>
        </w:rPr>
        <w:t xml:space="preserve">. </w:t>
      </w:r>
      <w:r w:rsidR="00183C6F" w:rsidRPr="00935482">
        <w:rPr>
          <w:rFonts w:asciiTheme="minorHAnsi" w:hAnsiTheme="minorHAnsi" w:cstheme="minorHAnsi"/>
          <w:noProof/>
          <w:lang w:eastAsia="en-US"/>
        </w:rPr>
        <w:t>Rumänien hat die niedrigste Prozentzahl an Internetnutzern (</w:t>
      </w:r>
      <w:r w:rsidRPr="00935482">
        <w:rPr>
          <w:rFonts w:asciiTheme="minorHAnsi" w:hAnsiTheme="minorHAnsi" w:cstheme="minorHAnsi"/>
          <w:noProof/>
          <w:lang w:eastAsia="en-US"/>
        </w:rPr>
        <w:t xml:space="preserve">56%), </w:t>
      </w:r>
      <w:r w:rsidR="00183C6F" w:rsidRPr="00935482">
        <w:rPr>
          <w:rFonts w:asciiTheme="minorHAnsi" w:hAnsiTheme="minorHAnsi" w:cstheme="minorHAnsi"/>
          <w:noProof/>
          <w:lang w:eastAsia="en-US"/>
        </w:rPr>
        <w:t>(28%) der Bevölkerung besitzen lediglich die Grundkenntnisse und nur 1,9% de</w:t>
      </w:r>
      <w:r w:rsidR="00A25626" w:rsidRPr="00935482">
        <w:rPr>
          <w:rFonts w:asciiTheme="minorHAnsi" w:hAnsiTheme="minorHAnsi" w:cstheme="minorHAnsi"/>
          <w:noProof/>
          <w:lang w:eastAsia="en-US"/>
        </w:rPr>
        <w:t xml:space="preserve">r Beschäftigten arbeiten im IT- Bereich. Rumänien belegt zudem den 17  Platz in der Kategorie Anzahl an Absolventen von Fakultäten der IT Studien. </w:t>
      </w:r>
    </w:p>
    <w:p w:rsidR="00777E3F" w:rsidRPr="00935482" w:rsidRDefault="00217A67" w:rsidP="00B9662E">
      <w:pPr>
        <w:keepNext/>
        <w:keepLines/>
        <w:spacing w:before="240" w:line="360" w:lineRule="auto"/>
        <w:ind w:left="720"/>
        <w:jc w:val="center"/>
        <w:rPr>
          <w:rFonts w:asciiTheme="minorHAnsi" w:hAnsiTheme="minorHAnsi" w:cstheme="minorHAnsi"/>
          <w:noProof/>
          <w:lang w:eastAsia="en-US"/>
        </w:rPr>
      </w:pPr>
      <w:r w:rsidRPr="00935482">
        <w:rPr>
          <w:rFonts w:asciiTheme="minorHAnsi" w:hAnsiTheme="minorHAnsi" w:cstheme="minorHAnsi"/>
          <w:noProof/>
          <w:lang w:val="en-US" w:eastAsia="en-US"/>
        </w:rPr>
        <w:drawing>
          <wp:inline distT="0" distB="0" distL="0" distR="0">
            <wp:extent cx="4130040" cy="2766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585" t="12206" r="21445" b="2939"/>
                    <a:stretch>
                      <a:fillRect/>
                    </a:stretch>
                  </pic:blipFill>
                  <pic:spPr bwMode="auto">
                    <a:xfrm>
                      <a:off x="0" y="0"/>
                      <a:ext cx="4130040" cy="2766060"/>
                    </a:xfrm>
                    <a:prstGeom prst="rect">
                      <a:avLst/>
                    </a:prstGeom>
                    <a:noFill/>
                    <a:ln>
                      <a:noFill/>
                    </a:ln>
                  </pic:spPr>
                </pic:pic>
              </a:graphicData>
            </a:graphic>
          </wp:inline>
        </w:drawing>
      </w:r>
    </w:p>
    <w:p w:rsidR="00777E3F" w:rsidRPr="00935482" w:rsidRDefault="00A25626"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Nutzung des Internets: Rumänien belegt den letzten Platz (Platz 28) in der EU. 63% der Bevölkerung nutzt das Internet um Online Nachhrichten zu lesen, 6% um Videos zu schauen sowie 8 um Onlinenbanking auszuführen. Nur 18% der Bevölkerung nutzt das Internet zum Onlineshopping, aber 74% der Bevölkerung ist aktiv auf sozialen Netzwerken. </w:t>
      </w:r>
    </w:p>
    <w:p w:rsidR="00777E3F" w:rsidRPr="00935482" w:rsidRDefault="0044613F"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Integration </w:t>
      </w:r>
      <w:r w:rsidR="00A25626" w:rsidRPr="00935482">
        <w:rPr>
          <w:rFonts w:asciiTheme="minorHAnsi" w:hAnsiTheme="minorHAnsi" w:cstheme="minorHAnsi"/>
          <w:noProof/>
          <w:lang w:eastAsia="en-US"/>
        </w:rPr>
        <w:t xml:space="preserve">von digitalen Technologien: Auch hier belegt Rumänien dern letzten Patz im europäischen Vergleich. Einige Unternehmen bieten auch digitale Informationen (22%), lediglich 8% der Unternehmen nutzen soziale Plattformen um sich selbst zu Promoten sowie elektonische Rechnungen. 5% nutzen Cloud Service und noch weniger nutzen das Internet für Onlineverkäufe. </w:t>
      </w:r>
    </w:p>
    <w:p w:rsidR="00777E3F" w:rsidRPr="00935482" w:rsidRDefault="00A25626"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Digitale öffentliche Dienste. Auch hier belegt Rumänien nur einen niederen Rang (Platz 27 von 28. </w:t>
      </w:r>
      <w:r w:rsidRPr="00935482">
        <w:rPr>
          <w:rFonts w:asciiTheme="minorHAnsi" w:hAnsiTheme="minorHAnsi" w:cstheme="minorHAnsi"/>
          <w:bCs/>
          <w:noProof/>
          <w:lang w:eastAsia="en-US"/>
        </w:rPr>
        <w:t>Nur 6% der Internetnutzer greifen auf E-Government-Lösungen zu. Sie enthalten nur wenige vorab ausgefüllte Formulare (12%) und lösen das Problem, auf das in 55% der Fälle zugegriffen wurde, vollständig. Die Punktzahl für die Veröffentlichung von Daten durch die Regierung beträgt 63%.</w:t>
      </w:r>
    </w:p>
    <w:p w:rsidR="00B9662E" w:rsidRPr="00935482" w:rsidRDefault="00B9662E" w:rsidP="00B9662E">
      <w:pPr>
        <w:keepNext/>
        <w:keepLines/>
        <w:spacing w:before="240" w:line="360" w:lineRule="auto"/>
        <w:rPr>
          <w:rFonts w:asciiTheme="minorHAnsi" w:hAnsiTheme="minorHAnsi" w:cstheme="minorHAnsi"/>
          <w:noProof/>
          <w:lang w:val="de-DE" w:eastAsia="en-US"/>
        </w:rPr>
      </w:pPr>
    </w:p>
    <w:p w:rsidR="000A1237" w:rsidRPr="00935482" w:rsidRDefault="00A25626" w:rsidP="00B9662E">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Gelichzeitig herrscht in Rumänien das nachfolgende Paradox zwischen dem privaten und öffentlichen- auf Regierungsebene vorherschende</w:t>
      </w:r>
      <w:r w:rsidR="00F26153" w:rsidRPr="00935482">
        <w:rPr>
          <w:rFonts w:asciiTheme="minorHAnsi" w:hAnsiTheme="minorHAnsi" w:cstheme="minorHAnsi"/>
          <w:noProof/>
          <w:lang w:val="de-DE" w:eastAsia="en-US"/>
        </w:rPr>
        <w:t xml:space="preserve">- Sektor: </w:t>
      </w:r>
    </w:p>
    <w:p w:rsidR="00F26153" w:rsidRPr="00935482" w:rsidRDefault="00F26153" w:rsidP="00F26153">
      <w:pPr>
        <w:pStyle w:val="Listenabsatz"/>
        <w:keepNext/>
        <w:keepLines/>
        <w:numPr>
          <w:ilvl w:val="0"/>
          <w:numId w:val="15"/>
        </w:numPr>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Das Paradoxon in Rumänien: von einem der wertvollsten Start- up Unternehmen für künstlichen Intelligenz der Welt (UiPath) bis hin zu den Tonnen von Papieren, von denen ANAF-Beamte begraben sind und werden, gibt es alles. </w:t>
      </w:r>
    </w:p>
    <w:p w:rsidR="00F26153" w:rsidRPr="00935482" w:rsidRDefault="00F26153" w:rsidP="00F26153">
      <w:pPr>
        <w:pStyle w:val="Listenabsatz"/>
        <w:keepNext/>
        <w:keepLines/>
        <w:numPr>
          <w:ilvl w:val="0"/>
          <w:numId w:val="15"/>
        </w:numPr>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Zwei Bilder - zwei Extreme: die Leistung des privaten IT &amp; C-Sektors und das Einfrieren der öffentlichen Verwaltung im letzten Jahrhundert: </w:t>
      </w:r>
    </w:p>
    <w:p w:rsidR="00A82ED1" w:rsidRPr="00935482" w:rsidRDefault="00F26153" w:rsidP="00F26153">
      <w:pPr>
        <w:keepNext/>
        <w:keepLines/>
        <w:spacing w:before="240" w:line="360" w:lineRule="auto"/>
        <w:rPr>
          <w:rFonts w:asciiTheme="minorHAnsi" w:hAnsiTheme="minorHAnsi" w:cstheme="minorHAnsi"/>
          <w:noProof/>
          <w:lang w:val="en-US" w:eastAsia="en-US"/>
        </w:rPr>
      </w:pPr>
      <w:r w:rsidRPr="00935482">
        <w:rPr>
          <w:rFonts w:asciiTheme="minorHAnsi" w:hAnsiTheme="minorHAnsi" w:cstheme="minorHAnsi"/>
          <w:noProof/>
          <w:lang w:val="de-DE" w:eastAsia="en-US"/>
        </w:rPr>
        <w:t xml:space="preserve">In Rumänien steigt die Digitalisierung gleichzeitig bleibt die Verwaltung - wie ein Felsbrocken zu Füßen von Wirtschaft und Gesellschaft- zurück. </w:t>
      </w:r>
    </w:p>
    <w:p w:rsidR="00CF7D4A" w:rsidRPr="00935482" w:rsidRDefault="00217A67" w:rsidP="003E0468">
      <w:pPr>
        <w:keepNext/>
        <w:keepLines/>
        <w:spacing w:before="240" w:line="360" w:lineRule="auto"/>
        <w:jc w:val="center"/>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749040" cy="23164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4388" t="11168" r="28203" b="15161"/>
                    <a:stretch>
                      <a:fillRect/>
                    </a:stretch>
                  </pic:blipFill>
                  <pic:spPr bwMode="auto">
                    <a:xfrm>
                      <a:off x="0" y="0"/>
                      <a:ext cx="3749040" cy="2316480"/>
                    </a:xfrm>
                    <a:prstGeom prst="rect">
                      <a:avLst/>
                    </a:prstGeom>
                    <a:noFill/>
                    <a:ln>
                      <a:noFill/>
                    </a:ln>
                  </pic:spPr>
                </pic:pic>
              </a:graphicData>
            </a:graphic>
          </wp:inline>
        </w:drawing>
      </w:r>
    </w:p>
    <w:p w:rsidR="00183C6F" w:rsidRPr="00935482" w:rsidRDefault="00CD00E0" w:rsidP="00F26153">
      <w:pPr>
        <w:pStyle w:val="berschrift1"/>
        <w:shd w:val="clear" w:color="auto" w:fill="F9F9F9"/>
        <w:spacing w:before="0" w:beforeAutospacing="0" w:after="0" w:afterAutospacing="0"/>
        <w:jc w:val="center"/>
        <w:rPr>
          <w:rFonts w:asciiTheme="minorHAnsi" w:hAnsiTheme="minorHAnsi" w:cstheme="minorHAnsi"/>
          <w:b w:val="0"/>
          <w:bCs w:val="0"/>
          <w:sz w:val="22"/>
          <w:szCs w:val="22"/>
          <w:lang w:val="de-DE"/>
        </w:rPr>
      </w:pPr>
      <w:r w:rsidRPr="00935482">
        <w:rPr>
          <w:rFonts w:asciiTheme="minorHAnsi" w:hAnsiTheme="minorHAnsi" w:cstheme="minorHAnsi"/>
          <w:b w:val="0"/>
          <w:bCs w:val="0"/>
          <w:sz w:val="22"/>
          <w:szCs w:val="22"/>
          <w:lang w:val="de-DE"/>
        </w:rPr>
        <w:t xml:space="preserve">GALA CM 2019: Marian </w:t>
      </w:r>
      <w:proofErr w:type="spellStart"/>
      <w:r w:rsidRPr="00935482">
        <w:rPr>
          <w:rFonts w:asciiTheme="minorHAnsi" w:hAnsiTheme="minorHAnsi" w:cstheme="minorHAnsi"/>
          <w:b w:val="0"/>
          <w:bCs w:val="0"/>
          <w:sz w:val="22"/>
          <w:szCs w:val="22"/>
          <w:lang w:val="de-DE"/>
        </w:rPr>
        <w:t>Popa</w:t>
      </w:r>
      <w:proofErr w:type="spellEnd"/>
      <w:r w:rsidRPr="00935482">
        <w:rPr>
          <w:rFonts w:asciiTheme="minorHAnsi" w:hAnsiTheme="minorHAnsi" w:cstheme="minorHAnsi"/>
          <w:b w:val="0"/>
          <w:bCs w:val="0"/>
          <w:sz w:val="22"/>
          <w:szCs w:val="22"/>
          <w:lang w:val="de-DE"/>
        </w:rPr>
        <w:t xml:space="preserve">, DB GTC - 10 </w:t>
      </w:r>
      <w:r w:rsidR="00F26153" w:rsidRPr="00935482">
        <w:rPr>
          <w:rFonts w:asciiTheme="minorHAnsi" w:hAnsiTheme="minorHAnsi" w:cstheme="minorHAnsi"/>
          <w:b w:val="0"/>
          <w:bCs w:val="0"/>
          <w:sz w:val="22"/>
          <w:szCs w:val="22"/>
          <w:lang w:val="de-DE"/>
        </w:rPr>
        <w:t xml:space="preserve">Gründe warum Rumänien das neue </w:t>
      </w:r>
      <w:r w:rsidRPr="00935482">
        <w:rPr>
          <w:rFonts w:asciiTheme="minorHAnsi" w:hAnsiTheme="minorHAnsi" w:cstheme="minorHAnsi"/>
          <w:b w:val="0"/>
          <w:bCs w:val="0"/>
          <w:sz w:val="22"/>
          <w:szCs w:val="22"/>
          <w:lang w:val="de-DE"/>
        </w:rPr>
        <w:t>Silicon Country</w:t>
      </w:r>
      <w:r w:rsidR="00F26153" w:rsidRPr="00935482">
        <w:rPr>
          <w:rFonts w:asciiTheme="minorHAnsi" w:hAnsiTheme="minorHAnsi" w:cstheme="minorHAnsi"/>
          <w:b w:val="0"/>
          <w:bCs w:val="0"/>
          <w:sz w:val="22"/>
          <w:szCs w:val="22"/>
          <w:lang w:val="de-DE"/>
        </w:rPr>
        <w:t xml:space="preserve"> sein kann.</w:t>
      </w: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r w:rsidRPr="00935482">
        <w:rPr>
          <w:rFonts w:asciiTheme="minorHAnsi" w:hAnsiTheme="minorHAnsi" w:cstheme="minorHAnsi"/>
          <w:b/>
          <w:bCs/>
          <w:color w:val="1F4E79"/>
        </w:rPr>
        <w:br/>
      </w:r>
    </w:p>
    <w:p w:rsidR="00183C6F" w:rsidRPr="00935482" w:rsidRDefault="00183C6F">
      <w:pPr>
        <w:rPr>
          <w:rFonts w:asciiTheme="minorHAnsi" w:hAnsiTheme="minorHAnsi" w:cstheme="minorHAnsi"/>
          <w:b/>
          <w:bCs/>
          <w:color w:val="1F4E79"/>
        </w:rPr>
      </w:pPr>
      <w:r w:rsidRPr="00935482">
        <w:rPr>
          <w:rFonts w:asciiTheme="minorHAnsi" w:hAnsiTheme="minorHAnsi" w:cstheme="minorHAnsi"/>
          <w:b/>
          <w:bCs/>
          <w:color w:val="1F4E79"/>
        </w:rPr>
        <w:br w:type="page"/>
      </w:r>
    </w:p>
    <w:p w:rsidR="00103EB1" w:rsidRPr="00935482" w:rsidRDefault="00737EF5" w:rsidP="00103EB1">
      <w:pPr>
        <w:keepNext/>
        <w:keepLines/>
        <w:spacing w:before="240" w:line="360" w:lineRule="auto"/>
        <w:rPr>
          <w:rFonts w:asciiTheme="minorHAnsi" w:hAnsiTheme="minorHAnsi" w:cstheme="minorHAnsi"/>
          <w:b/>
          <w:bCs/>
          <w:color w:val="1F4E79"/>
          <w:lang w:val="de-DE"/>
        </w:rPr>
      </w:pPr>
      <w:r w:rsidRPr="00935482">
        <w:rPr>
          <w:rFonts w:asciiTheme="minorHAnsi" w:hAnsiTheme="minorHAnsi" w:cstheme="minorHAnsi"/>
          <w:b/>
          <w:bCs/>
          <w:color w:val="1F4E79"/>
        </w:rPr>
        <w:lastRenderedPageBreak/>
        <w:t xml:space="preserve">2. </w:t>
      </w:r>
      <w:r w:rsidR="00103EB1" w:rsidRPr="00935482">
        <w:rPr>
          <w:rFonts w:asciiTheme="minorHAnsi" w:hAnsiTheme="minorHAnsi" w:cstheme="minorHAnsi"/>
          <w:b/>
          <w:bCs/>
          <w:color w:val="1F4E79"/>
          <w:lang w:val="de-DE"/>
        </w:rPr>
        <w:t xml:space="preserve">Ein Blick auf die Zukunft der Digitalisierung in Rumänien </w:t>
      </w:r>
    </w:p>
    <w:p w:rsidR="009A6471" w:rsidRPr="00935482" w:rsidRDefault="00103EB1" w:rsidP="00103EB1">
      <w:pPr>
        <w:keepNext/>
        <w:keepLines/>
        <w:spacing w:before="240" w:line="360" w:lineRule="auto"/>
        <w:rPr>
          <w:rFonts w:asciiTheme="minorHAnsi" w:hAnsiTheme="minorHAnsi" w:cstheme="minorHAnsi"/>
        </w:rPr>
      </w:pPr>
      <w:r w:rsidRPr="00935482">
        <w:rPr>
          <w:rFonts w:asciiTheme="minorHAnsi" w:hAnsiTheme="minorHAnsi" w:cstheme="minorHAnsi"/>
        </w:rPr>
        <w:t>Wie Marian POPA, CEO des DB Global Technology Center, anlässlich seiner Intervention bei der Mobile COMMUNICATIONS GALA 2019 sagte - „DIGITAL TRANSFORMATION @ 5G: 10 Gründe, warum Rumänien das neue Silicon Country sein kann”, erfüllt Rumänien alle Bedingungen und hat Alle Vorteile, um den Titel „Silicon Country” anstreben zu können.</w:t>
      </w: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Default="00103EB1" w:rsidP="00103EB1">
      <w:pPr>
        <w:keepNext/>
        <w:keepLines/>
        <w:spacing w:before="240" w:line="360" w:lineRule="auto"/>
        <w:rPr>
          <w:rFonts w:asciiTheme="minorHAnsi" w:hAnsiTheme="minorHAnsi" w:cstheme="minorHAnsi"/>
          <w:b/>
          <w:bCs/>
          <w:color w:val="1F4E79"/>
        </w:rPr>
      </w:pPr>
    </w:p>
    <w:p w:rsidR="00935482" w:rsidRPr="00935482" w:rsidRDefault="00935482"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9A6471" w:rsidRPr="00935482" w:rsidRDefault="00935482" w:rsidP="00103EB1">
      <w:pPr>
        <w:jc w:val="center"/>
        <w:rPr>
          <w:rFonts w:asciiTheme="minorHAnsi" w:hAnsiTheme="minorHAnsi" w:cstheme="minorHAnsi"/>
          <w:b/>
        </w:rPr>
      </w:pPr>
      <w:r>
        <w:rPr>
          <w:rFonts w:asciiTheme="minorHAnsi" w:hAnsiTheme="minorHAnsi" w:cstheme="minorHAnsi"/>
          <w:b/>
        </w:rPr>
        <w:lastRenderedPageBreak/>
        <w:t xml:space="preserve">3. </w:t>
      </w:r>
      <w:r w:rsidR="00103EB1" w:rsidRPr="00935482">
        <w:rPr>
          <w:rFonts w:asciiTheme="minorHAnsi" w:hAnsiTheme="minorHAnsi" w:cstheme="minorHAnsi"/>
          <w:b/>
        </w:rPr>
        <w:t>Aufgabe</w:t>
      </w:r>
    </w:p>
    <w:p w:rsidR="00103EB1" w:rsidRPr="00935482" w:rsidRDefault="00103EB1" w:rsidP="00103EB1">
      <w:pPr>
        <w:rPr>
          <w:rFonts w:asciiTheme="minorHAnsi" w:hAnsiTheme="minorHAnsi" w:cstheme="minorHAnsi"/>
        </w:rPr>
      </w:pPr>
    </w:p>
    <w:p w:rsidR="00103EB1" w:rsidRPr="00935482" w:rsidRDefault="00103EB1" w:rsidP="00103EB1">
      <w:pPr>
        <w:rPr>
          <w:rFonts w:asciiTheme="minorHAnsi" w:hAnsiTheme="minorHAnsi" w:cstheme="minorHAnsi"/>
        </w:rPr>
      </w:pPr>
      <w:r w:rsidRPr="00935482">
        <w:rPr>
          <w:rFonts w:asciiTheme="minorHAnsi" w:hAnsiTheme="minorHAnsi" w:cstheme="minorHAnsi"/>
        </w:rPr>
        <w:t xml:space="preserve">Bitte schauen Sie sich das nachfolgende Video an und machen Sie sich hierzu stichhaltige Notizen. Link zum Video: </w:t>
      </w:r>
      <w:r w:rsidRPr="00935482">
        <w:rPr>
          <w:rFonts w:asciiTheme="minorHAnsi" w:hAnsiTheme="minorHAnsi" w:cstheme="minorHAnsi"/>
        </w:rPr>
        <w:fldChar w:fldCharType="begin"/>
      </w:r>
      <w:r w:rsidRPr="00935482">
        <w:rPr>
          <w:rFonts w:asciiTheme="minorHAnsi" w:hAnsiTheme="minorHAnsi" w:cstheme="minorHAnsi"/>
        </w:rPr>
        <w:instrText xml:space="preserve"> HYPERLINK "https://www.youtube.com/watch?v=mZ6IiSpmBv0" </w:instrText>
      </w:r>
      <w:r w:rsidRPr="00935482">
        <w:rPr>
          <w:rFonts w:asciiTheme="minorHAnsi" w:hAnsiTheme="minorHAnsi" w:cstheme="minorHAnsi"/>
        </w:rPr>
        <w:fldChar w:fldCharType="separate"/>
      </w:r>
      <w:r w:rsidRPr="00935482">
        <w:rPr>
          <w:rStyle w:val="Hyperlink"/>
          <w:rFonts w:asciiTheme="minorHAnsi" w:hAnsiTheme="minorHAnsi" w:cstheme="minorHAnsi"/>
        </w:rPr>
        <w:t>https://www.youtube.com/watch?v=mZ6IiSpmBv0</w:t>
      </w:r>
      <w:r w:rsidRPr="00935482">
        <w:rPr>
          <w:rFonts w:asciiTheme="minorHAnsi" w:hAnsiTheme="minorHAnsi" w:cstheme="minorHAnsi"/>
        </w:rPr>
        <w:fldChar w:fldCharType="end"/>
      </w:r>
    </w:p>
    <w:p w:rsidR="009A6471" w:rsidRPr="00935482" w:rsidRDefault="009A6471" w:rsidP="00103EB1">
      <w:pPr>
        <w:keepNext/>
        <w:keepLines/>
        <w:spacing w:before="240" w:line="360" w:lineRule="auto"/>
        <w:jc w:val="center"/>
        <w:rPr>
          <w:rFonts w:asciiTheme="minorHAnsi" w:hAnsiTheme="minorHAnsi" w:cstheme="minorHAnsi"/>
          <w:b/>
          <w:bCs/>
          <w:color w:val="1F4E79"/>
        </w:rPr>
      </w:pPr>
    </w:p>
    <w:p w:rsidR="00CD00E0" w:rsidRPr="00935482" w:rsidRDefault="00217A67" w:rsidP="009A6471">
      <w:pPr>
        <w:autoSpaceDE w:val="0"/>
        <w:autoSpaceDN w:val="0"/>
        <w:adjustRightInd w:val="0"/>
        <w:rPr>
          <w:rFonts w:asciiTheme="minorHAnsi" w:hAnsiTheme="minorHAnsi" w:cstheme="minorHAnsi"/>
          <w:noProof/>
          <w:lang w:val="de-DE" w:eastAsia="en-US"/>
        </w:rPr>
      </w:pPr>
      <w:r w:rsidRPr="00935482">
        <w:rPr>
          <w:rFonts w:asciiTheme="minorHAnsi" w:hAnsiTheme="minorHAnsi" w:cstheme="minorHAnsi"/>
          <w:noProof/>
          <w:lang w:val="en-US" w:eastAsia="en-US"/>
        </w:rPr>
        <w:drawing>
          <wp:inline distT="0" distB="0" distL="0" distR="0">
            <wp:extent cx="3032760" cy="1828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4378" t="11795" r="27853" b="15376"/>
                    <a:stretch>
                      <a:fillRect/>
                    </a:stretch>
                  </pic:blipFill>
                  <pic:spPr bwMode="auto">
                    <a:xfrm>
                      <a:off x="0" y="0"/>
                      <a:ext cx="3032760" cy="1828800"/>
                    </a:xfrm>
                    <a:prstGeom prst="rect">
                      <a:avLst/>
                    </a:prstGeom>
                    <a:noFill/>
                    <a:ln>
                      <a:noFill/>
                    </a:ln>
                  </pic:spPr>
                </pic:pic>
              </a:graphicData>
            </a:graphic>
          </wp:inline>
        </w:drawing>
      </w:r>
      <w:r w:rsidR="009A6471" w:rsidRPr="00935482">
        <w:rPr>
          <w:rFonts w:asciiTheme="minorHAnsi" w:hAnsiTheme="minorHAnsi" w:cstheme="minorHAnsi"/>
          <w:noProof/>
          <w:lang w:val="de-DE" w:eastAsia="en-US"/>
        </w:rPr>
        <w:t xml:space="preserve"> </w:t>
      </w:r>
      <w:r w:rsidRPr="00935482">
        <w:rPr>
          <w:rFonts w:asciiTheme="minorHAnsi" w:hAnsiTheme="minorHAnsi" w:cstheme="minorHAnsi"/>
          <w:noProof/>
          <w:lang w:val="en-US" w:eastAsia="en-US"/>
        </w:rPr>
        <w:drawing>
          <wp:inline distT="0" distB="0" distL="0" distR="0">
            <wp:extent cx="2667000" cy="17983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140" t="5882" r="27107" b="13786"/>
                    <a:stretch>
                      <a:fillRect/>
                    </a:stretch>
                  </pic:blipFill>
                  <pic:spPr bwMode="auto">
                    <a:xfrm>
                      <a:off x="0" y="0"/>
                      <a:ext cx="2667000" cy="1798320"/>
                    </a:xfrm>
                    <a:prstGeom prst="rect">
                      <a:avLst/>
                    </a:prstGeom>
                    <a:noFill/>
                    <a:ln>
                      <a:noFill/>
                    </a:ln>
                  </pic:spPr>
                </pic:pic>
              </a:graphicData>
            </a:graphic>
          </wp:inline>
        </w:drawing>
      </w:r>
    </w:p>
    <w:p w:rsidR="00CD00E0" w:rsidRPr="00935482" w:rsidRDefault="00CD00E0" w:rsidP="00CD00E0">
      <w:pPr>
        <w:shd w:val="clear" w:color="auto" w:fill="F9F9F9"/>
        <w:outlineLvl w:val="0"/>
        <w:rPr>
          <w:rFonts w:asciiTheme="minorHAnsi" w:hAnsiTheme="minorHAnsi" w:cstheme="minorHAnsi"/>
        </w:rPr>
      </w:pPr>
    </w:p>
    <w:p w:rsidR="00CD00E0" w:rsidRPr="00935482" w:rsidRDefault="00CD00E0" w:rsidP="00CD00E0">
      <w:pPr>
        <w:shd w:val="clear" w:color="auto" w:fill="F9F9F9"/>
        <w:outlineLvl w:val="0"/>
        <w:rPr>
          <w:rFonts w:asciiTheme="minorHAnsi" w:hAnsiTheme="minorHAnsi" w:cstheme="minorHAnsi"/>
          <w:color w:val="030303"/>
          <w:shd w:val="clear" w:color="auto" w:fill="F9F9F9"/>
        </w:rPr>
      </w:pPr>
    </w:p>
    <w:p w:rsidR="00CD00E0" w:rsidRPr="00935482" w:rsidRDefault="00217A67" w:rsidP="00CD00E0">
      <w:pPr>
        <w:shd w:val="clear" w:color="auto" w:fill="F9F9F9"/>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108960" cy="15849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167" t="11868" r="27893" b="14655"/>
                    <a:stretch>
                      <a:fillRect/>
                    </a:stretch>
                  </pic:blipFill>
                  <pic:spPr bwMode="auto">
                    <a:xfrm>
                      <a:off x="0" y="0"/>
                      <a:ext cx="3108960" cy="1584960"/>
                    </a:xfrm>
                    <a:prstGeom prst="rect">
                      <a:avLst/>
                    </a:prstGeom>
                    <a:noFill/>
                    <a:ln>
                      <a:noFill/>
                    </a:ln>
                  </pic:spPr>
                </pic:pic>
              </a:graphicData>
            </a:graphic>
          </wp:inline>
        </w:drawing>
      </w:r>
      <w:r w:rsidRPr="00935482">
        <w:rPr>
          <w:rFonts w:asciiTheme="minorHAnsi" w:hAnsiTheme="minorHAnsi" w:cstheme="minorHAnsi"/>
          <w:noProof/>
          <w:lang w:val="en-US" w:eastAsia="en-US"/>
        </w:rPr>
        <w:drawing>
          <wp:inline distT="0" distB="0" distL="0" distR="0">
            <wp:extent cx="2522220" cy="1562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4498" t="12010" r="27818" b="15591"/>
                    <a:stretch>
                      <a:fillRect/>
                    </a:stretch>
                  </pic:blipFill>
                  <pic:spPr bwMode="auto">
                    <a:xfrm>
                      <a:off x="0" y="0"/>
                      <a:ext cx="2522220" cy="1562100"/>
                    </a:xfrm>
                    <a:prstGeom prst="rect">
                      <a:avLst/>
                    </a:prstGeom>
                    <a:noFill/>
                    <a:ln>
                      <a:noFill/>
                    </a:ln>
                  </pic:spPr>
                </pic:pic>
              </a:graphicData>
            </a:graphic>
          </wp:inline>
        </w:drawing>
      </w:r>
    </w:p>
    <w:p w:rsidR="00CD00E0" w:rsidRPr="00935482" w:rsidRDefault="00CD00E0" w:rsidP="00CD00E0">
      <w:pPr>
        <w:shd w:val="clear" w:color="auto" w:fill="F9F9F9"/>
        <w:outlineLvl w:val="0"/>
        <w:rPr>
          <w:rFonts w:asciiTheme="minorHAnsi" w:hAnsiTheme="minorHAnsi" w:cstheme="minorHAnsi"/>
          <w:noProof/>
          <w:lang w:val="en-US" w:eastAsia="en-US"/>
        </w:rPr>
      </w:pPr>
    </w:p>
    <w:p w:rsidR="00641704" w:rsidRPr="00935482" w:rsidRDefault="00217A67" w:rsidP="00897807">
      <w:pPr>
        <w:shd w:val="clear" w:color="auto" w:fill="F9F9F9"/>
        <w:jc w:val="center"/>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489960" cy="2095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4620" t="12637" r="27763" b="14946"/>
                    <a:stretch>
                      <a:fillRect/>
                    </a:stretch>
                  </pic:blipFill>
                  <pic:spPr bwMode="auto">
                    <a:xfrm>
                      <a:off x="0" y="0"/>
                      <a:ext cx="3489960" cy="2095500"/>
                    </a:xfrm>
                    <a:prstGeom prst="rect">
                      <a:avLst/>
                    </a:prstGeom>
                    <a:noFill/>
                    <a:ln>
                      <a:noFill/>
                    </a:ln>
                  </pic:spPr>
                </pic:pic>
              </a:graphicData>
            </a:graphic>
          </wp:inline>
        </w:drawing>
      </w:r>
    </w:p>
    <w:p w:rsidR="00CD00E0" w:rsidRPr="00935482" w:rsidRDefault="00BB730A" w:rsidP="00CD00E0">
      <w:pPr>
        <w:shd w:val="clear" w:color="auto" w:fill="F9F9F9"/>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br w:type="page"/>
      </w:r>
    </w:p>
    <w:p w:rsidR="00103EB1" w:rsidRPr="00935482" w:rsidRDefault="00103EB1" w:rsidP="00103EB1">
      <w:pPr>
        <w:rPr>
          <w:rFonts w:asciiTheme="minorHAnsi" w:hAnsiTheme="minorHAnsi" w:cstheme="minorHAnsi"/>
          <w:noProof/>
          <w:lang w:val="en-US" w:eastAsia="en-US"/>
        </w:rPr>
      </w:pPr>
    </w:p>
    <w:p w:rsidR="00103EB1" w:rsidRPr="00935482" w:rsidRDefault="00103EB1" w:rsidP="00103EB1">
      <w:pPr>
        <w:jc w:val="center"/>
        <w:rPr>
          <w:rFonts w:asciiTheme="minorHAnsi" w:hAnsiTheme="minorHAnsi" w:cstheme="minorHAnsi"/>
          <w:b/>
          <w:noProof/>
          <w:lang w:val="de-DE" w:eastAsia="en-US"/>
        </w:rPr>
      </w:pPr>
      <w:r w:rsidRPr="00935482">
        <w:rPr>
          <w:rFonts w:asciiTheme="minorHAnsi" w:hAnsiTheme="minorHAnsi" w:cstheme="minorHAnsi"/>
          <w:b/>
          <w:noProof/>
          <w:lang w:val="de-DE" w:eastAsia="en-US"/>
        </w:rPr>
        <w:t>Aufgabe</w:t>
      </w:r>
    </w:p>
    <w:p w:rsidR="00103EB1" w:rsidRPr="00935482" w:rsidRDefault="00103EB1" w:rsidP="00103EB1">
      <w:pPr>
        <w:jc w:val="both"/>
        <w:rPr>
          <w:rFonts w:asciiTheme="minorHAnsi" w:hAnsiTheme="minorHAnsi" w:cstheme="minorHAnsi"/>
          <w:noProof/>
          <w:lang w:val="de-DE" w:eastAsia="en-US"/>
        </w:rPr>
      </w:pPr>
      <w:r w:rsidRPr="00935482">
        <w:rPr>
          <w:rFonts w:asciiTheme="minorHAnsi" w:hAnsiTheme="minorHAnsi" w:cstheme="minorHAnsi"/>
          <w:noProof/>
          <w:lang w:val="de-DE" w:eastAsia="en-US"/>
        </w:rPr>
        <w:br/>
        <w:t>Eine interessante und lehrreiche Analyse über die Zukunft der Digitalisierung im privaten Sektor finden Sie im folgenden Videomaterial:</w:t>
      </w:r>
    </w:p>
    <w:p w:rsidR="00103EB1" w:rsidRPr="00935482" w:rsidRDefault="00103EB1" w:rsidP="00103EB1">
      <w:pPr>
        <w:jc w:val="both"/>
        <w:rPr>
          <w:rFonts w:asciiTheme="minorHAnsi" w:hAnsiTheme="minorHAnsi" w:cstheme="minorHAnsi"/>
          <w:noProof/>
          <w:lang w:val="de-DE" w:eastAsia="en-US"/>
        </w:rPr>
      </w:pPr>
    </w:p>
    <w:p w:rsidR="00103EB1" w:rsidRPr="00935482" w:rsidRDefault="002E12E9" w:rsidP="00103EB1">
      <w:pPr>
        <w:jc w:val="both"/>
        <w:rPr>
          <w:rFonts w:asciiTheme="minorHAnsi" w:hAnsiTheme="minorHAnsi" w:cstheme="minorHAnsi"/>
          <w:noProof/>
          <w:lang w:val="de-DE" w:eastAsia="en-US"/>
        </w:rPr>
      </w:pPr>
      <w:r w:rsidRPr="00935482">
        <w:rPr>
          <w:rFonts w:asciiTheme="minorHAnsi" w:hAnsiTheme="minorHAnsi" w:cstheme="minorHAnsi"/>
          <w:noProof/>
          <w:lang w:val="de-DE" w:eastAsia="en-US"/>
        </w:rPr>
        <w:t>Webinar Cosmin Costea - Digitali</w:t>
      </w:r>
      <w:r w:rsidR="00676531" w:rsidRPr="00935482">
        <w:rPr>
          <w:rFonts w:asciiTheme="minorHAnsi" w:hAnsiTheme="minorHAnsi" w:cstheme="minorHAnsi"/>
          <w:noProof/>
          <w:lang w:val="de-DE" w:eastAsia="en-US"/>
        </w:rPr>
        <w:t>sation</w:t>
      </w:r>
      <w:r w:rsidRPr="00935482">
        <w:rPr>
          <w:rFonts w:asciiTheme="minorHAnsi" w:hAnsiTheme="minorHAnsi" w:cstheme="minorHAnsi"/>
          <w:noProof/>
          <w:lang w:val="de-DE" w:eastAsia="en-US"/>
        </w:rPr>
        <w:t xml:space="preserve"> = </w:t>
      </w:r>
      <w:r w:rsidR="00676531" w:rsidRPr="00935482">
        <w:rPr>
          <w:rFonts w:asciiTheme="minorHAnsi" w:hAnsiTheme="minorHAnsi" w:cstheme="minorHAnsi"/>
          <w:noProof/>
          <w:lang w:val="de-DE" w:eastAsia="en-US"/>
        </w:rPr>
        <w:t>Survival</w:t>
      </w:r>
      <w:r w:rsidR="00BB730A" w:rsidRPr="00935482">
        <w:rPr>
          <w:rFonts w:asciiTheme="minorHAnsi" w:hAnsiTheme="minorHAnsi" w:cstheme="minorHAnsi"/>
          <w:noProof/>
          <w:lang w:val="de-DE" w:eastAsia="en-US"/>
        </w:rPr>
        <w:t xml:space="preserve"> </w:t>
      </w:r>
    </w:p>
    <w:p w:rsidR="00BB730A" w:rsidRPr="00935482" w:rsidRDefault="00103EB1" w:rsidP="00103EB1">
      <w:pPr>
        <w:jc w:val="both"/>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Link: </w:t>
      </w:r>
      <w:r w:rsidRPr="00935482">
        <w:rPr>
          <w:rFonts w:asciiTheme="minorHAnsi" w:hAnsiTheme="minorHAnsi" w:cstheme="minorHAnsi"/>
          <w:noProof/>
          <w:lang w:val="de-DE" w:eastAsia="en-US"/>
        </w:rPr>
        <w:fldChar w:fldCharType="begin"/>
      </w:r>
      <w:r w:rsidRPr="00935482">
        <w:rPr>
          <w:rFonts w:asciiTheme="minorHAnsi" w:hAnsiTheme="minorHAnsi" w:cstheme="minorHAnsi"/>
          <w:noProof/>
          <w:lang w:val="de-DE" w:eastAsia="en-US"/>
        </w:rPr>
        <w:instrText xml:space="preserve"> HYPERLINK "https://www.youtube.com/watch?v=exsG2_YNL6U" </w:instrText>
      </w:r>
      <w:r w:rsidRPr="00935482">
        <w:rPr>
          <w:rFonts w:asciiTheme="minorHAnsi" w:hAnsiTheme="minorHAnsi" w:cstheme="minorHAnsi"/>
          <w:noProof/>
          <w:lang w:val="de-DE" w:eastAsia="en-US"/>
        </w:rPr>
        <w:fldChar w:fldCharType="separate"/>
      </w:r>
      <w:r w:rsidRPr="00935482">
        <w:rPr>
          <w:rFonts w:asciiTheme="minorHAnsi" w:hAnsiTheme="minorHAnsi" w:cstheme="minorHAnsi"/>
          <w:noProof/>
          <w:lang w:val="de-DE" w:eastAsia="en-US"/>
        </w:rPr>
        <w:t>https://www.youtube.com/watch?v=exsG2_YNL6U</w:t>
      </w:r>
      <w:r w:rsidRPr="00935482">
        <w:rPr>
          <w:rFonts w:asciiTheme="minorHAnsi" w:hAnsiTheme="minorHAnsi" w:cstheme="minorHAnsi"/>
          <w:noProof/>
          <w:lang w:val="de-DE" w:eastAsia="en-US"/>
        </w:rPr>
        <w:fldChar w:fldCharType="end"/>
      </w:r>
    </w:p>
    <w:p w:rsidR="00BB730A" w:rsidRPr="00935482" w:rsidRDefault="00BB730A" w:rsidP="00BB730A">
      <w:pPr>
        <w:pStyle w:val="berschrift1"/>
        <w:shd w:val="clear" w:color="auto" w:fill="F9F9F9"/>
        <w:spacing w:before="0" w:beforeAutospacing="0" w:after="0" w:afterAutospacing="0"/>
        <w:jc w:val="center"/>
        <w:rPr>
          <w:rFonts w:asciiTheme="minorHAnsi" w:hAnsiTheme="minorHAnsi" w:cstheme="minorHAnsi"/>
          <w:b w:val="0"/>
          <w:sz w:val="22"/>
          <w:szCs w:val="22"/>
          <w:lang w:val="en-GB"/>
        </w:rPr>
      </w:pPr>
    </w:p>
    <w:p w:rsidR="00BB730A" w:rsidRPr="00935482" w:rsidRDefault="00217A67" w:rsidP="00BB730A">
      <w:pPr>
        <w:pStyle w:val="berschrift1"/>
        <w:shd w:val="clear" w:color="auto" w:fill="F9F9F9"/>
        <w:spacing w:before="0" w:beforeAutospacing="0" w:after="0" w:afterAutospacing="0"/>
        <w:jc w:val="center"/>
        <w:rPr>
          <w:rFonts w:asciiTheme="minorHAnsi" w:hAnsiTheme="minorHAnsi" w:cstheme="minorHAnsi"/>
          <w:noProof/>
          <w:sz w:val="22"/>
          <w:szCs w:val="22"/>
        </w:rPr>
      </w:pPr>
      <w:r w:rsidRPr="00935482">
        <w:rPr>
          <w:rFonts w:asciiTheme="minorHAnsi" w:hAnsiTheme="minorHAnsi" w:cstheme="minorHAnsi"/>
          <w:noProof/>
          <w:sz w:val="22"/>
          <w:szCs w:val="22"/>
        </w:rPr>
        <w:drawing>
          <wp:inline distT="0" distB="0" distL="0" distR="0">
            <wp:extent cx="3878580" cy="23545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4620" t="12422" r="28117" b="14949"/>
                    <a:stretch>
                      <a:fillRect/>
                    </a:stretch>
                  </pic:blipFill>
                  <pic:spPr bwMode="auto">
                    <a:xfrm>
                      <a:off x="0" y="0"/>
                      <a:ext cx="3878580" cy="2354580"/>
                    </a:xfrm>
                    <a:prstGeom prst="rect">
                      <a:avLst/>
                    </a:prstGeom>
                    <a:noFill/>
                    <a:ln>
                      <a:noFill/>
                    </a:ln>
                  </pic:spPr>
                </pic:pic>
              </a:graphicData>
            </a:graphic>
          </wp:inline>
        </w:drawing>
      </w:r>
    </w:p>
    <w:p w:rsidR="00103EB1" w:rsidRPr="00935482" w:rsidRDefault="00103EB1" w:rsidP="00BB730A">
      <w:pPr>
        <w:pStyle w:val="berschrift1"/>
        <w:shd w:val="clear" w:color="auto" w:fill="F9F9F9"/>
        <w:spacing w:before="0" w:beforeAutospacing="0" w:after="0" w:afterAutospacing="0"/>
        <w:rPr>
          <w:rFonts w:asciiTheme="minorHAnsi" w:hAnsiTheme="minorHAnsi" w:cstheme="minorHAnsi"/>
          <w:b w:val="0"/>
          <w:noProof/>
          <w:sz w:val="22"/>
          <w:szCs w:val="22"/>
        </w:rPr>
      </w:pPr>
    </w:p>
    <w:p w:rsidR="00103EB1" w:rsidRPr="00935482" w:rsidRDefault="00103EB1" w:rsidP="00103EB1">
      <w:pPr>
        <w:rPr>
          <w:rFonts w:asciiTheme="minorHAnsi" w:hAnsiTheme="minorHAnsi" w:cstheme="minorHAnsi"/>
          <w:lang w:val="de-DE" w:eastAsia="de-DE"/>
        </w:rPr>
      </w:pPr>
    </w:p>
    <w:p w:rsidR="00103EB1" w:rsidRPr="00935482" w:rsidRDefault="00103EB1" w:rsidP="00103EB1">
      <w:pPr>
        <w:rPr>
          <w:rFonts w:asciiTheme="minorHAnsi" w:hAnsiTheme="minorHAnsi" w:cstheme="minorHAnsi"/>
          <w:b/>
          <w:u w:val="single"/>
          <w:lang w:val="de-DE" w:eastAsia="de-DE"/>
        </w:rPr>
      </w:pPr>
      <w:r w:rsidRPr="00935482">
        <w:rPr>
          <w:rFonts w:asciiTheme="minorHAnsi" w:hAnsiTheme="minorHAnsi" w:cstheme="minorHAnsi"/>
          <w:b/>
          <w:u w:val="single"/>
          <w:lang w:val="de-DE" w:eastAsia="de-DE"/>
        </w:rPr>
        <w:t xml:space="preserve">Kernaussagen: </w:t>
      </w:r>
    </w:p>
    <w:p w:rsidR="00103EB1" w:rsidRPr="00935482" w:rsidRDefault="00103EB1" w:rsidP="00103EB1">
      <w:pPr>
        <w:rPr>
          <w:rFonts w:asciiTheme="minorHAnsi" w:hAnsiTheme="minorHAnsi" w:cstheme="minorHAnsi"/>
          <w:lang w:val="de-DE" w:eastAsia="de-DE"/>
        </w:rPr>
      </w:pPr>
    </w:p>
    <w:p w:rsidR="00103EB1" w:rsidRPr="00935482" w:rsidRDefault="00103EB1" w:rsidP="00103EB1">
      <w:pPr>
        <w:pStyle w:val="Listenabsatz"/>
        <w:numPr>
          <w:ilvl w:val="0"/>
          <w:numId w:val="16"/>
        </w:numPr>
        <w:rPr>
          <w:rFonts w:asciiTheme="minorHAnsi" w:hAnsiTheme="minorHAnsi" w:cstheme="minorHAnsi"/>
          <w:lang w:val="de-DE" w:eastAsia="de-DE"/>
        </w:rPr>
      </w:pPr>
      <w:r w:rsidRPr="00935482">
        <w:rPr>
          <w:rFonts w:asciiTheme="minorHAnsi" w:hAnsiTheme="minorHAnsi" w:cstheme="minorHAnsi"/>
          <w:lang w:val="de-DE" w:eastAsia="de-DE"/>
        </w:rPr>
        <w:t xml:space="preserve">Allen muss klar geworden sein, dass Digitalisierung und digitale Transformation von "nice </w:t>
      </w:r>
      <w:proofErr w:type="spellStart"/>
      <w:r w:rsidRPr="00935482">
        <w:rPr>
          <w:rFonts w:asciiTheme="minorHAnsi" w:hAnsiTheme="minorHAnsi" w:cstheme="minorHAnsi"/>
          <w:lang w:val="de-DE" w:eastAsia="de-DE"/>
        </w:rPr>
        <w:t>to</w:t>
      </w:r>
      <w:proofErr w:type="spellEnd"/>
      <w:r w:rsidRPr="00935482">
        <w:rPr>
          <w:rFonts w:asciiTheme="minorHAnsi" w:hAnsiTheme="minorHAnsi" w:cstheme="minorHAnsi"/>
          <w:lang w:val="de-DE" w:eastAsia="de-DE"/>
        </w:rPr>
        <w:t xml:space="preserve"> </w:t>
      </w:r>
      <w:proofErr w:type="spellStart"/>
      <w:r w:rsidRPr="00935482">
        <w:rPr>
          <w:rFonts w:asciiTheme="minorHAnsi" w:hAnsiTheme="minorHAnsi" w:cstheme="minorHAnsi"/>
          <w:lang w:val="de-DE" w:eastAsia="de-DE"/>
        </w:rPr>
        <w:t>have</w:t>
      </w:r>
      <w:proofErr w:type="spellEnd"/>
      <w:r w:rsidRPr="00935482">
        <w:rPr>
          <w:rFonts w:asciiTheme="minorHAnsi" w:hAnsiTheme="minorHAnsi" w:cstheme="minorHAnsi"/>
          <w:lang w:val="de-DE" w:eastAsia="de-DE"/>
        </w:rPr>
        <w:t xml:space="preserve">" zu einem "must </w:t>
      </w:r>
      <w:proofErr w:type="spellStart"/>
      <w:r w:rsidRPr="00935482">
        <w:rPr>
          <w:rFonts w:asciiTheme="minorHAnsi" w:hAnsiTheme="minorHAnsi" w:cstheme="minorHAnsi"/>
          <w:lang w:val="de-DE" w:eastAsia="de-DE"/>
        </w:rPr>
        <w:t>to</w:t>
      </w:r>
      <w:proofErr w:type="spellEnd"/>
      <w:r w:rsidRPr="00935482">
        <w:rPr>
          <w:rFonts w:asciiTheme="minorHAnsi" w:hAnsiTheme="minorHAnsi" w:cstheme="minorHAnsi"/>
          <w:lang w:val="de-DE" w:eastAsia="de-DE"/>
        </w:rPr>
        <w:t xml:space="preserve"> </w:t>
      </w:r>
      <w:proofErr w:type="spellStart"/>
      <w:r w:rsidRPr="00935482">
        <w:rPr>
          <w:rFonts w:asciiTheme="minorHAnsi" w:hAnsiTheme="minorHAnsi" w:cstheme="minorHAnsi"/>
          <w:lang w:val="de-DE" w:eastAsia="de-DE"/>
        </w:rPr>
        <w:t>have</w:t>
      </w:r>
      <w:proofErr w:type="spellEnd"/>
      <w:r w:rsidRPr="00935482">
        <w:rPr>
          <w:rFonts w:asciiTheme="minorHAnsi" w:hAnsiTheme="minorHAnsi" w:cstheme="minorHAnsi"/>
          <w:lang w:val="de-DE" w:eastAsia="de-DE"/>
        </w:rPr>
        <w:t>" geworden sind, um auf dem gegenwärtigen Markt und insbesondere in der Zukunft zu existieren</w:t>
      </w:r>
    </w:p>
    <w:p w:rsidR="00103EB1" w:rsidRPr="00935482" w:rsidRDefault="00103EB1" w:rsidP="00103EB1">
      <w:pPr>
        <w:pStyle w:val="Listenabsatz"/>
        <w:numPr>
          <w:ilvl w:val="0"/>
          <w:numId w:val="16"/>
        </w:numPr>
        <w:rPr>
          <w:rFonts w:asciiTheme="minorHAnsi" w:hAnsiTheme="minorHAnsi" w:cstheme="minorHAnsi"/>
          <w:b/>
          <w:noProof/>
          <w:lang w:val="de-DE"/>
        </w:rPr>
      </w:pPr>
      <w:r w:rsidRPr="00935482">
        <w:rPr>
          <w:rFonts w:asciiTheme="minorHAnsi" w:hAnsiTheme="minorHAnsi" w:cstheme="minorHAnsi"/>
          <w:noProof/>
          <w:lang w:val="de-DE"/>
        </w:rPr>
        <w:t>Aus diesem Grund haben sich die Dinge in Bezug auf die Digitalisierung des staatlichen Sektors in Rumänien auf ein anderes Niveau bewegt, und die Arbeit wird mit einer anderen Geschwindigkeit erledigt. In diesem Bereich müssen wir jedoch mit großer Sorgfalt und Verantwortung handeln, wie auch Herr Sabin Sărmaș - Präsident der Behörde für die Digitalisierung Rumäniens (neu gegründet - 13.02.2020) - hervorhob.</w:t>
      </w:r>
    </w:p>
    <w:p w:rsidR="00103EB1" w:rsidRPr="00935482" w:rsidRDefault="00103EB1" w:rsidP="00103EB1">
      <w:pPr>
        <w:pStyle w:val="Listenabsatz"/>
        <w:numPr>
          <w:ilvl w:val="0"/>
          <w:numId w:val="16"/>
        </w:numPr>
        <w:rPr>
          <w:rFonts w:asciiTheme="minorHAnsi" w:hAnsiTheme="minorHAnsi" w:cstheme="minorHAnsi"/>
          <w:noProof/>
          <w:lang w:val="de-DE"/>
        </w:rPr>
      </w:pPr>
      <w:r w:rsidRPr="00935482">
        <w:rPr>
          <w:rFonts w:asciiTheme="minorHAnsi" w:hAnsiTheme="minorHAnsi" w:cstheme="minorHAnsi"/>
          <w:noProof/>
          <w:lang w:val="de-DE"/>
        </w:rPr>
        <w:t>Das Problem des rumänischen Staates ist tiefer als die Tatsache, dass die Standorte prekär sind. Es besteht die Gefahr der Digitalisierung von fehlerhaften Verfahren, die auch ohne Digitalisierung nicht gut funktionieren.</w:t>
      </w:r>
    </w:p>
    <w:p w:rsidR="00103EB1" w:rsidRPr="00935482" w:rsidRDefault="00103EB1" w:rsidP="00103EB1">
      <w:pPr>
        <w:rPr>
          <w:rFonts w:asciiTheme="minorHAnsi" w:hAnsiTheme="minorHAnsi" w:cstheme="minorHAnsi"/>
          <w:noProof/>
          <w:lang w:val="de-DE"/>
        </w:rPr>
      </w:pPr>
    </w:p>
    <w:p w:rsidR="00935482" w:rsidRPr="00935482" w:rsidRDefault="00103EB1" w:rsidP="00935482">
      <w:pPr>
        <w:rPr>
          <w:rFonts w:asciiTheme="minorHAnsi" w:hAnsiTheme="minorHAnsi" w:cstheme="minorHAnsi"/>
          <w:color w:val="262626"/>
        </w:rPr>
      </w:pPr>
      <w:r w:rsidRPr="00935482">
        <w:rPr>
          <w:rFonts w:asciiTheme="minorHAnsi" w:hAnsiTheme="minorHAnsi" w:cstheme="minorHAnsi"/>
          <w:noProof/>
          <w:lang w:val="de-DE"/>
        </w:rPr>
        <w:drawing>
          <wp:anchor distT="0" distB="0" distL="114300" distR="114300" simplePos="0" relativeHeight="251660288" behindDoc="0" locked="0" layoutInCell="1" allowOverlap="1" wp14:anchorId="1B00B03F" wp14:editId="04760F7F">
            <wp:simplePos x="0" y="0"/>
            <wp:positionH relativeFrom="margin">
              <wp:posOffset>3181350</wp:posOffset>
            </wp:positionH>
            <wp:positionV relativeFrom="margin">
              <wp:posOffset>5227320</wp:posOffset>
            </wp:positionV>
            <wp:extent cx="2715895" cy="2626995"/>
            <wp:effectExtent l="0" t="0" r="0" b="0"/>
            <wp:wrapSquare wrapText="bothSides"/>
            <wp:docPr id="17" name="Bild 4" descr="sabin-sarmas-UPGRAD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in-sarmas-UPGRADE-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589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A67" w:rsidRPr="00935482">
        <w:rPr>
          <w:rFonts w:asciiTheme="minorHAnsi" w:hAnsiTheme="minorHAnsi" w:cstheme="minorHAnsi"/>
          <w:noProof/>
          <w:lang w:val="de-DE"/>
        </w:rPr>
        <w:drawing>
          <wp:anchor distT="0" distB="0" distL="114300" distR="114300" simplePos="0" relativeHeight="251658240" behindDoc="0" locked="0" layoutInCell="1" allowOverlap="1">
            <wp:simplePos x="0" y="0"/>
            <wp:positionH relativeFrom="margin">
              <wp:posOffset>3181350</wp:posOffset>
            </wp:positionH>
            <wp:positionV relativeFrom="margin">
              <wp:posOffset>5227320</wp:posOffset>
            </wp:positionV>
            <wp:extent cx="2715895" cy="2626995"/>
            <wp:effectExtent l="0" t="0" r="0" b="0"/>
            <wp:wrapSquare wrapText="bothSides"/>
            <wp:docPr id="15" name="Bild 4" descr="sabin-sarmas-UPGRAD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in-sarmas-UPGRADE-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589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531" w:rsidRPr="00935482">
        <w:rPr>
          <w:rFonts w:asciiTheme="minorHAnsi" w:hAnsiTheme="minorHAnsi" w:cstheme="minorHAnsi"/>
          <w:color w:val="262626"/>
        </w:rPr>
        <w:br w:type="page"/>
      </w:r>
    </w:p>
    <w:p w:rsidR="00935482" w:rsidRPr="00935482" w:rsidRDefault="00935482" w:rsidP="00935482">
      <w:pPr>
        <w:jc w:val="center"/>
        <w:rPr>
          <w:rFonts w:asciiTheme="minorHAnsi" w:hAnsiTheme="minorHAnsi" w:cstheme="minorHAnsi"/>
          <w:b/>
        </w:rPr>
      </w:pPr>
      <w:r w:rsidRPr="00935482">
        <w:rPr>
          <w:rFonts w:asciiTheme="minorHAnsi" w:hAnsiTheme="minorHAnsi" w:cstheme="minorHAnsi"/>
          <w:b/>
        </w:rPr>
        <w:lastRenderedPageBreak/>
        <w:t>Aufgabe</w:t>
      </w:r>
    </w:p>
    <w:p w:rsidR="00935482" w:rsidRPr="00935482" w:rsidRDefault="00935482" w:rsidP="00935482">
      <w:pPr>
        <w:rPr>
          <w:rFonts w:asciiTheme="minorHAnsi" w:hAnsiTheme="minorHAnsi" w:cstheme="minorHAnsi"/>
        </w:rPr>
      </w:pPr>
    </w:p>
    <w:p w:rsidR="00935482" w:rsidRPr="00935482" w:rsidRDefault="00935482" w:rsidP="00935482">
      <w:pPr>
        <w:rPr>
          <w:rFonts w:asciiTheme="minorHAnsi" w:hAnsiTheme="minorHAnsi" w:cstheme="minorHAnsi"/>
          <w:lang w:val="de-DE" w:eastAsia="de-DE"/>
        </w:rPr>
      </w:pPr>
      <w:r w:rsidRPr="00935482">
        <w:rPr>
          <w:rFonts w:asciiTheme="minorHAnsi" w:hAnsiTheme="minorHAnsi" w:cstheme="minorHAnsi"/>
        </w:rPr>
        <w:t>Die Vision der Regierung in Bezug auf die Zukunft der IT in Rumänien wurde von Marian Murgulet, Außenminister, vorgestellt. Chief Information Officer der rumänischen Regierung anlässlich der Konferenz "Rumäniens Agenda für die digitale Transformation":</w:t>
      </w:r>
    </w:p>
    <w:p w:rsidR="00377140" w:rsidRPr="00935482" w:rsidRDefault="00935482" w:rsidP="00103EB1">
      <w:pPr>
        <w:rPr>
          <w:rFonts w:asciiTheme="minorHAnsi" w:hAnsiTheme="minorHAnsi" w:cstheme="minorHAnsi"/>
        </w:rPr>
      </w:pPr>
      <w:r w:rsidRPr="00935482">
        <w:rPr>
          <w:rFonts w:asciiTheme="minorHAnsi" w:hAnsiTheme="minorHAnsi" w:cstheme="minorHAnsi"/>
        </w:rPr>
        <w:t xml:space="preserve">Bitte schauen Sie sich das Video an und machen Sie sich stichhaltige Notizen: </w:t>
      </w:r>
      <w:r w:rsidRPr="00935482">
        <w:rPr>
          <w:rFonts w:asciiTheme="minorHAnsi" w:hAnsiTheme="minorHAnsi" w:cstheme="minorHAnsi"/>
        </w:rPr>
        <w:fldChar w:fldCharType="begin"/>
      </w:r>
      <w:r w:rsidRPr="00935482">
        <w:rPr>
          <w:rFonts w:asciiTheme="minorHAnsi" w:hAnsiTheme="minorHAnsi" w:cstheme="minorHAnsi"/>
        </w:rPr>
        <w:instrText xml:space="preserve"> HYPERLINK "https://www.youtube.com/watch?v=rSocsXWbbQc" </w:instrText>
      </w:r>
      <w:r w:rsidRPr="00935482">
        <w:rPr>
          <w:rFonts w:asciiTheme="minorHAnsi" w:hAnsiTheme="minorHAnsi" w:cstheme="minorHAnsi"/>
        </w:rPr>
        <w:fldChar w:fldCharType="separate"/>
      </w:r>
      <w:r w:rsidRPr="00935482">
        <w:rPr>
          <w:rStyle w:val="Hyperlink"/>
          <w:rFonts w:asciiTheme="minorHAnsi" w:hAnsiTheme="minorHAnsi" w:cstheme="minorHAnsi"/>
        </w:rPr>
        <w:t>https://www.youtube.com/watch?v=rSocsXWbbQc</w:t>
      </w:r>
      <w:r w:rsidRPr="00935482">
        <w:rPr>
          <w:rFonts w:asciiTheme="minorHAnsi" w:hAnsiTheme="minorHAnsi" w:cstheme="minorHAnsi"/>
        </w:rPr>
        <w:fldChar w:fldCharType="end"/>
      </w:r>
    </w:p>
    <w:p w:rsidR="00377140" w:rsidRPr="00935482" w:rsidRDefault="00377140" w:rsidP="00377140">
      <w:pPr>
        <w:pStyle w:val="StandardWeb"/>
        <w:spacing w:before="0" w:beforeAutospacing="0" w:after="0" w:afterAutospacing="0"/>
        <w:textAlignment w:val="baseline"/>
        <w:rPr>
          <w:rFonts w:asciiTheme="minorHAnsi" w:hAnsiTheme="minorHAnsi" w:cstheme="minorHAnsi"/>
          <w:sz w:val="22"/>
          <w:szCs w:val="22"/>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eastAsia="en-US"/>
        </w:rPr>
      </w:pPr>
    </w:p>
    <w:p w:rsidR="00377140" w:rsidRPr="00935482" w:rsidRDefault="00217A67"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r w:rsidRPr="00935482">
        <w:rPr>
          <w:rFonts w:asciiTheme="minorHAnsi" w:hAnsiTheme="minorHAnsi" w:cstheme="minorHAnsi"/>
          <w:noProof/>
          <w:sz w:val="22"/>
          <w:szCs w:val="22"/>
          <w:lang w:val="en-US" w:eastAsia="en-US"/>
        </w:rPr>
        <w:drawing>
          <wp:inline distT="0" distB="0" distL="0" distR="0">
            <wp:extent cx="5760720" cy="3238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color w:val="333333"/>
          <w:sz w:val="22"/>
          <w:szCs w:val="22"/>
        </w:rPr>
      </w:pPr>
    </w:p>
    <w:p w:rsidR="00935482" w:rsidRPr="00935482" w:rsidRDefault="00935482" w:rsidP="00935482">
      <w:pPr>
        <w:pStyle w:val="StandardWeb"/>
        <w:rPr>
          <w:rFonts w:asciiTheme="minorHAnsi" w:hAnsiTheme="minorHAnsi" w:cstheme="minorHAnsi"/>
          <w:b/>
          <w:color w:val="333333"/>
          <w:sz w:val="22"/>
          <w:szCs w:val="22"/>
          <w:u w:val="single"/>
          <w:lang w:val="de-DE"/>
        </w:rPr>
      </w:pPr>
      <w:r w:rsidRPr="00935482">
        <w:rPr>
          <w:rFonts w:asciiTheme="minorHAnsi" w:hAnsiTheme="minorHAnsi" w:cstheme="minorHAnsi"/>
          <w:b/>
          <w:color w:val="333333"/>
          <w:sz w:val="22"/>
          <w:szCs w:val="22"/>
          <w:u w:val="single"/>
          <w:lang w:val="de-DE"/>
        </w:rPr>
        <w:t xml:space="preserve">Die drei Säulen der zukünftigen Entwicklung in Rumänien sind: </w:t>
      </w:r>
    </w:p>
    <w:p w:rsidR="00000000"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 xml:space="preserve">PEOPLE – Die Menschen </w:t>
      </w:r>
    </w:p>
    <w:p w:rsidR="00000000"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85% der zukünftigen</w:t>
      </w:r>
      <w:r w:rsidRPr="00935482">
        <w:rPr>
          <w:rFonts w:asciiTheme="minorHAnsi" w:hAnsiTheme="minorHAnsi" w:cstheme="minorHAnsi"/>
          <w:color w:val="333333"/>
          <w:sz w:val="22"/>
          <w:szCs w:val="22"/>
          <w:lang w:val="de-DE"/>
        </w:rPr>
        <w:t xml:space="preserve"> Arbeitsplätze im Jahr 2030 wurden noch nicht erfunden </w:t>
      </w:r>
    </w:p>
    <w:p w:rsidR="00000000"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 xml:space="preserve">TECHNOLOGY – Die </w:t>
      </w:r>
      <w:proofErr w:type="spellStart"/>
      <w:r w:rsidRPr="00935482">
        <w:rPr>
          <w:rFonts w:asciiTheme="minorHAnsi" w:hAnsiTheme="minorHAnsi" w:cstheme="minorHAnsi"/>
          <w:color w:val="333333"/>
          <w:sz w:val="22"/>
          <w:szCs w:val="22"/>
          <w:lang w:val="en-US"/>
        </w:rPr>
        <w:t>Technologie</w:t>
      </w:r>
      <w:proofErr w:type="spellEnd"/>
      <w:r w:rsidRPr="00935482">
        <w:rPr>
          <w:rFonts w:asciiTheme="minorHAnsi" w:hAnsiTheme="minorHAnsi" w:cstheme="minorHAnsi"/>
          <w:color w:val="333333"/>
          <w:sz w:val="22"/>
          <w:szCs w:val="22"/>
          <w:lang w:val="en-US"/>
        </w:rPr>
        <w:t xml:space="preserve"> </w:t>
      </w:r>
    </w:p>
    <w:p w:rsidR="00000000"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5G Netzwerke, Quantum Computi</w:t>
      </w:r>
      <w:r w:rsidRPr="00935482">
        <w:rPr>
          <w:rFonts w:asciiTheme="minorHAnsi" w:hAnsiTheme="minorHAnsi" w:cstheme="minorHAnsi"/>
          <w:color w:val="333333"/>
          <w:sz w:val="22"/>
          <w:szCs w:val="22"/>
          <w:lang w:val="de-DE"/>
        </w:rPr>
        <w:t xml:space="preserve">ng, KI, </w:t>
      </w:r>
    </w:p>
    <w:p w:rsidR="00000000" w:rsidRPr="00935482" w:rsidRDefault="00BB23F0" w:rsidP="00935482">
      <w:pPr>
        <w:pStyle w:val="StandardWeb"/>
        <w:numPr>
          <w:ilvl w:val="1"/>
          <w:numId w:val="17"/>
        </w:numPr>
        <w:rPr>
          <w:rFonts w:asciiTheme="minorHAnsi" w:hAnsiTheme="minorHAnsi" w:cstheme="minorHAnsi"/>
          <w:color w:val="333333"/>
          <w:sz w:val="22"/>
          <w:szCs w:val="22"/>
          <w:lang w:val="de-DE"/>
        </w:rPr>
      </w:pPr>
      <w:proofErr w:type="spellStart"/>
      <w:r w:rsidRPr="00935482">
        <w:rPr>
          <w:rFonts w:asciiTheme="minorHAnsi" w:hAnsiTheme="minorHAnsi" w:cstheme="minorHAnsi"/>
          <w:color w:val="333333"/>
          <w:sz w:val="22"/>
          <w:szCs w:val="22"/>
          <w:lang w:val="de-DE"/>
        </w:rPr>
        <w:t>Cyber</w:t>
      </w:r>
      <w:proofErr w:type="spellEnd"/>
      <w:r w:rsidRPr="00935482">
        <w:rPr>
          <w:rFonts w:asciiTheme="minorHAnsi" w:hAnsiTheme="minorHAnsi" w:cstheme="minorHAnsi"/>
          <w:color w:val="333333"/>
          <w:sz w:val="22"/>
          <w:szCs w:val="22"/>
          <w:lang w:val="de-DE"/>
        </w:rPr>
        <w:t xml:space="preserve"> Security – für eine “intelligente” Gesellschaft </w:t>
      </w:r>
    </w:p>
    <w:p w:rsidR="00000000"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GOVERNANCE – DIGITAL TRANSFORMATION</w:t>
      </w:r>
    </w:p>
    <w:p w:rsidR="00000000"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en-US"/>
        </w:rPr>
        <w:t xml:space="preserve">Die </w:t>
      </w:r>
      <w:proofErr w:type="spellStart"/>
      <w:r w:rsidRPr="00935482">
        <w:rPr>
          <w:rFonts w:asciiTheme="minorHAnsi" w:hAnsiTheme="minorHAnsi" w:cstheme="minorHAnsi"/>
          <w:color w:val="333333"/>
          <w:sz w:val="22"/>
          <w:szCs w:val="22"/>
          <w:lang w:val="en-US"/>
        </w:rPr>
        <w:t>Regierung</w:t>
      </w:r>
      <w:proofErr w:type="spellEnd"/>
      <w:r w:rsidRPr="00935482">
        <w:rPr>
          <w:rFonts w:asciiTheme="minorHAnsi" w:hAnsiTheme="minorHAnsi" w:cstheme="minorHAnsi"/>
          <w:color w:val="333333"/>
          <w:sz w:val="22"/>
          <w:szCs w:val="22"/>
          <w:lang w:val="en-US"/>
        </w:rPr>
        <w:t xml:space="preserve"> – </w:t>
      </w:r>
      <w:proofErr w:type="spellStart"/>
      <w:r w:rsidRPr="00935482">
        <w:rPr>
          <w:rFonts w:asciiTheme="minorHAnsi" w:hAnsiTheme="minorHAnsi" w:cstheme="minorHAnsi"/>
          <w:color w:val="333333"/>
          <w:sz w:val="22"/>
          <w:szCs w:val="22"/>
          <w:lang w:val="en-US"/>
        </w:rPr>
        <w:t>digitale</w:t>
      </w:r>
      <w:proofErr w:type="spellEnd"/>
      <w:r w:rsidRPr="00935482">
        <w:rPr>
          <w:rFonts w:asciiTheme="minorHAnsi" w:hAnsiTheme="minorHAnsi" w:cstheme="minorHAnsi"/>
          <w:color w:val="333333"/>
          <w:sz w:val="22"/>
          <w:szCs w:val="22"/>
          <w:lang w:val="en-US"/>
        </w:rPr>
        <w:t xml:space="preserve"> Transformation </w:t>
      </w:r>
    </w:p>
    <w:p w:rsidR="00000000"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Die Bevölkerung wünscht sich mehr Erfahrungen und nicht nur “</w:t>
      </w:r>
      <w:proofErr w:type="spellStart"/>
      <w:r w:rsidRPr="00935482">
        <w:rPr>
          <w:rFonts w:asciiTheme="minorHAnsi" w:hAnsiTheme="minorHAnsi" w:cstheme="minorHAnsi"/>
          <w:color w:val="333333"/>
          <w:sz w:val="22"/>
          <w:szCs w:val="22"/>
          <w:lang w:val="de-DE"/>
        </w:rPr>
        <w:t>excellente</w:t>
      </w:r>
      <w:proofErr w:type="spellEnd"/>
      <w:r w:rsidRPr="00935482">
        <w:rPr>
          <w:rFonts w:asciiTheme="minorHAnsi" w:hAnsiTheme="minorHAnsi" w:cstheme="minorHAnsi"/>
          <w:color w:val="333333"/>
          <w:sz w:val="22"/>
          <w:szCs w:val="22"/>
          <w:lang w:val="de-DE"/>
        </w:rPr>
        <w:t>” I</w:t>
      </w:r>
      <w:r w:rsidRPr="00935482">
        <w:rPr>
          <w:rFonts w:asciiTheme="minorHAnsi" w:hAnsiTheme="minorHAnsi" w:cstheme="minorHAnsi"/>
          <w:color w:val="333333"/>
          <w:sz w:val="22"/>
          <w:szCs w:val="22"/>
          <w:lang w:val="de-DE"/>
        </w:rPr>
        <w:t xml:space="preserve">T </w:t>
      </w:r>
    </w:p>
    <w:p w:rsidR="001F310A" w:rsidRPr="00935482" w:rsidRDefault="001F310A" w:rsidP="00377140">
      <w:pPr>
        <w:pStyle w:val="StandardWeb"/>
        <w:spacing w:before="0" w:beforeAutospacing="0" w:after="0" w:afterAutospacing="0"/>
        <w:textAlignment w:val="baseline"/>
        <w:rPr>
          <w:rFonts w:asciiTheme="minorHAnsi" w:hAnsiTheme="minorHAnsi" w:cstheme="minorHAnsi"/>
          <w:sz w:val="22"/>
          <w:szCs w:val="22"/>
          <w:lang w:val="de-DE"/>
        </w:rPr>
      </w:pPr>
    </w:p>
    <w:p w:rsidR="001F310A" w:rsidRPr="00935482" w:rsidRDefault="001F310A" w:rsidP="00377140">
      <w:pPr>
        <w:pStyle w:val="StandardWeb"/>
        <w:spacing w:before="0" w:beforeAutospacing="0" w:after="0" w:afterAutospacing="0"/>
        <w:textAlignment w:val="baseline"/>
        <w:rPr>
          <w:rFonts w:asciiTheme="minorHAnsi" w:hAnsiTheme="minorHAnsi" w:cstheme="minorHAnsi"/>
          <w:sz w:val="22"/>
          <w:szCs w:val="22"/>
        </w:rPr>
      </w:pPr>
    </w:p>
    <w:p w:rsidR="001F310A" w:rsidRPr="00935482" w:rsidRDefault="00BB730A" w:rsidP="00377140">
      <w:pPr>
        <w:pStyle w:val="StandardWeb"/>
        <w:spacing w:before="0" w:beforeAutospacing="0" w:after="0" w:afterAutospacing="0"/>
        <w:textAlignment w:val="baseline"/>
        <w:rPr>
          <w:rFonts w:asciiTheme="minorHAnsi" w:hAnsiTheme="minorHAnsi" w:cstheme="minorHAnsi"/>
          <w:sz w:val="22"/>
          <w:szCs w:val="22"/>
        </w:rPr>
      </w:pPr>
      <w:r w:rsidRPr="00935482">
        <w:rPr>
          <w:rFonts w:asciiTheme="minorHAnsi" w:hAnsiTheme="minorHAnsi" w:cstheme="minorHAnsi"/>
          <w:b/>
          <w:bCs/>
          <w:color w:val="1F4E79"/>
          <w:sz w:val="22"/>
          <w:szCs w:val="22"/>
        </w:rPr>
        <w:br w:type="page"/>
      </w:r>
      <w:r w:rsidR="00935482">
        <w:rPr>
          <w:rFonts w:asciiTheme="minorHAnsi" w:hAnsiTheme="minorHAnsi" w:cstheme="minorHAnsi"/>
          <w:b/>
          <w:bCs/>
          <w:color w:val="1F4E79"/>
          <w:sz w:val="22"/>
          <w:szCs w:val="22"/>
        </w:rPr>
        <w:lastRenderedPageBreak/>
        <w:t>4</w:t>
      </w:r>
      <w:r w:rsidRPr="00935482">
        <w:rPr>
          <w:rFonts w:asciiTheme="minorHAnsi" w:hAnsiTheme="minorHAnsi" w:cstheme="minorHAnsi"/>
          <w:b/>
          <w:bCs/>
          <w:color w:val="1F4E79"/>
          <w:sz w:val="22"/>
          <w:szCs w:val="22"/>
        </w:rPr>
        <w:t xml:space="preserve">. </w:t>
      </w:r>
      <w:r w:rsidR="00935482" w:rsidRPr="00935482">
        <w:rPr>
          <w:rFonts w:asciiTheme="minorHAnsi" w:hAnsiTheme="minorHAnsi" w:cstheme="minorHAnsi"/>
          <w:b/>
          <w:bCs/>
          <w:color w:val="1F4E79"/>
          <w:sz w:val="22"/>
          <w:szCs w:val="22"/>
        </w:rPr>
        <w:t xml:space="preserve">Zusammenfassung </w:t>
      </w:r>
    </w:p>
    <w:p w:rsidR="00935482" w:rsidRPr="00935482" w:rsidRDefault="00935482" w:rsidP="00935482">
      <w:pPr>
        <w:rPr>
          <w:rFonts w:asciiTheme="minorHAnsi" w:hAnsiTheme="minorHAnsi" w:cstheme="minorHAnsi"/>
          <w:lang w:val="de-DE"/>
        </w:rPr>
      </w:pPr>
    </w:p>
    <w:p w:rsidR="00935482" w:rsidRPr="00935482" w:rsidRDefault="00935482" w:rsidP="00935482">
      <w:pPr>
        <w:rPr>
          <w:rFonts w:asciiTheme="minorHAnsi" w:hAnsiTheme="minorHAnsi" w:cstheme="minorHAnsi"/>
          <w:lang w:val="de-DE"/>
        </w:rPr>
      </w:pPr>
      <w:r w:rsidRPr="00935482">
        <w:rPr>
          <w:rFonts w:asciiTheme="minorHAnsi" w:hAnsiTheme="minorHAnsi" w:cstheme="minorHAnsi"/>
          <w:lang w:val="de-DE"/>
        </w:rPr>
        <w:t>Obwohl Rumänien mit der Organisation und Funktionsweise der rumänischen Digitalisierungsbehörde ("ADR"), einer Regierungsstruktur, die die Rolle der Erreichung und Koordinierung der Umsetzung öffentlicher Strategien und Strategien zur digitalen Transformation der öffentlichen Verwaltung übernommen hat, große Anstrengungen unternommen hat, werden die Dinge vermutlich einen anderen Kurs nehmen.</w:t>
      </w:r>
    </w:p>
    <w:p w:rsidR="00935482" w:rsidRPr="00935482" w:rsidRDefault="00935482" w:rsidP="00935482">
      <w:pPr>
        <w:rPr>
          <w:rFonts w:asciiTheme="minorHAnsi" w:hAnsiTheme="minorHAnsi" w:cstheme="minorHAnsi"/>
          <w:lang w:val="de-DE"/>
        </w:rPr>
      </w:pPr>
    </w:p>
    <w:p w:rsidR="001F310A" w:rsidRPr="00935482" w:rsidRDefault="00935482" w:rsidP="00935482">
      <w:pPr>
        <w:rPr>
          <w:rFonts w:asciiTheme="minorHAnsi" w:hAnsiTheme="minorHAnsi" w:cstheme="minorHAnsi"/>
          <w:lang w:val="de-DE"/>
        </w:rPr>
      </w:pPr>
      <w:r w:rsidRPr="00935482">
        <w:rPr>
          <w:rFonts w:asciiTheme="minorHAnsi" w:hAnsiTheme="minorHAnsi" w:cstheme="minorHAnsi"/>
          <w:lang w:val="de-DE"/>
        </w:rPr>
        <w:t xml:space="preserve">Rumänien will mit seinen zukünftigen Plänen </w:t>
      </w:r>
      <w:r w:rsidRPr="00935482">
        <w:rPr>
          <w:rFonts w:asciiTheme="minorHAnsi" w:hAnsiTheme="minorHAnsi" w:cstheme="minorHAnsi"/>
          <w:b/>
          <w:u w:val="single"/>
          <w:lang w:val="de-DE"/>
        </w:rPr>
        <w:t>mindestens 10 Plätze im DESI-Ranking</w:t>
      </w:r>
      <w:r w:rsidRPr="00935482">
        <w:rPr>
          <w:rFonts w:asciiTheme="minorHAnsi" w:hAnsiTheme="minorHAnsi" w:cstheme="minorHAnsi"/>
          <w:lang w:val="de-DE"/>
        </w:rPr>
        <w:t xml:space="preserve"> erreichen.</w:t>
      </w:r>
    </w:p>
    <w:p w:rsidR="00D36704" w:rsidRPr="00935482" w:rsidRDefault="00217A67" w:rsidP="00935482">
      <w:pPr>
        <w:pStyle w:val="StandardWeb"/>
        <w:spacing w:before="0" w:beforeAutospacing="0" w:after="0" w:afterAutospacing="0"/>
        <w:textAlignment w:val="baseline"/>
        <w:rPr>
          <w:rFonts w:asciiTheme="minorHAnsi" w:hAnsiTheme="minorHAnsi" w:cstheme="minorHAnsi"/>
          <w:sz w:val="22"/>
          <w:szCs w:val="22"/>
        </w:rPr>
      </w:pPr>
      <w:r w:rsidRPr="00935482">
        <w:rPr>
          <w:rFonts w:asciiTheme="minorHAnsi" w:hAnsiTheme="minorHAnsi" w:cstheme="minorHAnsi"/>
          <w:noProof/>
          <w:sz w:val="22"/>
          <w:szCs w:val="22"/>
          <w:lang w:val="en-US" w:eastAsia="en-US"/>
        </w:rPr>
        <w:drawing>
          <wp:inline distT="0" distB="0" distL="0" distR="0">
            <wp:extent cx="5608320" cy="34104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4509" t="12206" r="27341" b="14072"/>
                    <a:stretch>
                      <a:fillRect/>
                    </a:stretch>
                  </pic:blipFill>
                  <pic:spPr bwMode="auto">
                    <a:xfrm>
                      <a:off x="0" y="0"/>
                      <a:ext cx="5636188" cy="3427412"/>
                    </a:xfrm>
                    <a:prstGeom prst="rect">
                      <a:avLst/>
                    </a:prstGeom>
                    <a:noFill/>
                    <a:ln>
                      <a:noFill/>
                    </a:ln>
                  </pic:spPr>
                </pic:pic>
              </a:graphicData>
            </a:graphic>
          </wp:inline>
        </w:drawing>
      </w:r>
      <w:r w:rsidRPr="00935482">
        <w:rPr>
          <w:rFonts w:asciiTheme="minorHAnsi" w:hAnsiTheme="minorHAnsi" w:cstheme="minorHAnsi"/>
          <w:noProof/>
          <w:sz w:val="22"/>
          <w:szCs w:val="22"/>
          <w:lang w:val="en-US" w:eastAsia="en-US"/>
        </w:rPr>
        <w:drawing>
          <wp:inline distT="0" distB="0" distL="0" distR="0">
            <wp:extent cx="5524500" cy="335310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4498" t="12637" r="27696" b="14514"/>
                    <a:stretch>
                      <a:fillRect/>
                    </a:stretch>
                  </pic:blipFill>
                  <pic:spPr bwMode="auto">
                    <a:xfrm>
                      <a:off x="0" y="0"/>
                      <a:ext cx="5538868" cy="3361827"/>
                    </a:xfrm>
                    <a:prstGeom prst="rect">
                      <a:avLst/>
                    </a:prstGeom>
                    <a:noFill/>
                    <a:ln>
                      <a:noFill/>
                    </a:ln>
                  </pic:spPr>
                </pic:pic>
              </a:graphicData>
            </a:graphic>
          </wp:inline>
        </w:drawing>
      </w:r>
      <w:r w:rsidR="00D36704" w:rsidRPr="00935482">
        <w:rPr>
          <w:rFonts w:asciiTheme="minorHAnsi" w:hAnsiTheme="minorHAnsi" w:cstheme="minorHAnsi"/>
          <w:color w:val="1F4E79"/>
          <w:sz w:val="22"/>
          <w:szCs w:val="22"/>
        </w:rPr>
        <w:br w:type="page"/>
      </w:r>
    </w:p>
    <w:p w:rsidR="00D36704" w:rsidRPr="00935482" w:rsidRDefault="00D36704" w:rsidP="00D36704">
      <w:pPr>
        <w:autoSpaceDE w:val="0"/>
        <w:autoSpaceDN w:val="0"/>
        <w:adjustRightInd w:val="0"/>
        <w:rPr>
          <w:rFonts w:asciiTheme="minorHAnsi" w:hAnsiTheme="minorHAnsi" w:cstheme="minorHAnsi"/>
          <w:color w:val="1F4E79"/>
        </w:rPr>
      </w:pPr>
    </w:p>
    <w:p w:rsidR="00CD131F" w:rsidRPr="00935482" w:rsidRDefault="00CD131F" w:rsidP="00D36704">
      <w:pPr>
        <w:autoSpaceDE w:val="0"/>
        <w:autoSpaceDN w:val="0"/>
        <w:adjustRightInd w:val="0"/>
        <w:rPr>
          <w:rFonts w:asciiTheme="minorHAnsi" w:hAnsiTheme="minorHAnsi" w:cstheme="minorHAnsi"/>
          <w:color w:val="1F4E79"/>
        </w:rPr>
      </w:pPr>
    </w:p>
    <w:p w:rsidR="00D36704" w:rsidRPr="00935482" w:rsidRDefault="00183C6F" w:rsidP="00D36704">
      <w:pPr>
        <w:autoSpaceDE w:val="0"/>
        <w:autoSpaceDN w:val="0"/>
        <w:adjustRightInd w:val="0"/>
        <w:rPr>
          <w:rFonts w:asciiTheme="minorHAnsi" w:hAnsiTheme="minorHAnsi" w:cstheme="minorHAnsi"/>
          <w:b/>
          <w:u w:val="single"/>
        </w:rPr>
      </w:pPr>
      <w:r w:rsidRPr="00935482">
        <w:rPr>
          <w:rFonts w:asciiTheme="minorHAnsi" w:hAnsiTheme="minorHAnsi" w:cstheme="minorHAnsi"/>
          <w:b/>
          <w:u w:val="single"/>
        </w:rPr>
        <w:t xml:space="preserve">Referenzen: </w:t>
      </w:r>
    </w:p>
    <w:p w:rsidR="00D36704" w:rsidRPr="00935482" w:rsidRDefault="00D36704" w:rsidP="00D36704">
      <w:pPr>
        <w:autoSpaceDE w:val="0"/>
        <w:autoSpaceDN w:val="0"/>
        <w:adjustRightInd w:val="0"/>
        <w:rPr>
          <w:rFonts w:asciiTheme="minorHAnsi" w:hAnsiTheme="minorHAnsi" w:cstheme="minorHAnsi"/>
          <w:color w:val="1F4E79"/>
          <w:lang w:val="en-US"/>
        </w:rPr>
      </w:pPr>
    </w:p>
    <w:p w:rsidR="00D36704" w:rsidRPr="00935482" w:rsidRDefault="00D36704" w:rsidP="00183C6F">
      <w:pPr>
        <w:autoSpaceDE w:val="0"/>
        <w:autoSpaceDN w:val="0"/>
        <w:adjustRightInd w:val="0"/>
        <w:rPr>
          <w:rFonts w:asciiTheme="minorHAnsi" w:hAnsiTheme="minorHAnsi" w:cstheme="minorHAnsi"/>
          <w:lang w:val="en-US"/>
        </w:rPr>
      </w:pPr>
    </w:p>
    <w:p w:rsidR="00935482" w:rsidRPr="00935482" w:rsidRDefault="00D36704" w:rsidP="00935482">
      <w:pPr>
        <w:autoSpaceDE w:val="0"/>
        <w:autoSpaceDN w:val="0"/>
        <w:adjustRightInd w:val="0"/>
        <w:rPr>
          <w:rStyle w:val="Hervorhebung"/>
          <w:rFonts w:asciiTheme="minorHAnsi" w:hAnsiTheme="minorHAnsi" w:cstheme="minorHAnsi"/>
          <w:i w:val="0"/>
          <w:lang w:val="en-US"/>
        </w:rPr>
      </w:pPr>
      <w:r w:rsidRPr="00935482">
        <w:rPr>
          <w:rStyle w:val="Hervorhebung"/>
          <w:rFonts w:asciiTheme="minorHAnsi" w:hAnsiTheme="minorHAnsi" w:cstheme="minorHAnsi"/>
          <w:i w:val="0"/>
          <w:lang w:val="en-US"/>
        </w:rPr>
        <w:t xml:space="preserve">Digital transformation agenda of Romania; Marian </w:t>
      </w:r>
      <w:proofErr w:type="spellStart"/>
      <w:r w:rsidRPr="00935482">
        <w:rPr>
          <w:rStyle w:val="Hervorhebung"/>
          <w:rFonts w:asciiTheme="minorHAnsi" w:hAnsiTheme="minorHAnsi" w:cstheme="minorHAnsi"/>
          <w:i w:val="0"/>
          <w:lang w:val="en-US"/>
        </w:rPr>
        <w:t>Murgulet</w:t>
      </w:r>
      <w:proofErr w:type="spellEnd"/>
      <w:r w:rsidRPr="00935482">
        <w:rPr>
          <w:rStyle w:val="Hervorhebung"/>
          <w:rFonts w:asciiTheme="minorHAnsi" w:hAnsiTheme="minorHAnsi" w:cstheme="minorHAnsi"/>
          <w:i w:val="0"/>
          <w:lang w:val="en-US"/>
        </w:rPr>
        <w:t xml:space="preserve"> – Secretary of State; Chief Information Officer </w:t>
      </w:r>
      <w:proofErr w:type="spellStart"/>
      <w:r w:rsidRPr="00935482">
        <w:rPr>
          <w:rStyle w:val="Hervorhebung"/>
          <w:rFonts w:asciiTheme="minorHAnsi" w:hAnsiTheme="minorHAnsi" w:cstheme="minorHAnsi"/>
          <w:i w:val="0"/>
          <w:lang w:val="en-US"/>
        </w:rPr>
        <w:t>Gouvernment</w:t>
      </w:r>
      <w:proofErr w:type="spellEnd"/>
      <w:r w:rsidRPr="00935482">
        <w:rPr>
          <w:rStyle w:val="Hervorhebung"/>
          <w:rFonts w:asciiTheme="minorHAnsi" w:hAnsiTheme="minorHAnsi" w:cstheme="minorHAnsi"/>
          <w:i w:val="0"/>
          <w:lang w:val="en-US"/>
        </w:rPr>
        <w:t xml:space="preserve"> of Romania</w:t>
      </w:r>
      <w:r w:rsidR="00935482" w:rsidRPr="00935482">
        <w:rPr>
          <w:rStyle w:val="Hervorhebung"/>
          <w:rFonts w:asciiTheme="minorHAnsi" w:hAnsiTheme="minorHAnsi" w:cstheme="minorHAnsi"/>
          <w:i w:val="0"/>
          <w:lang w:val="en-US"/>
        </w:rPr>
        <w:t xml:space="preserve"> </w:t>
      </w:r>
      <w:r w:rsidRPr="00935482">
        <w:rPr>
          <w:rStyle w:val="Hervorhebung"/>
          <w:rFonts w:asciiTheme="minorHAnsi" w:hAnsiTheme="minorHAnsi" w:cstheme="minorHAnsi"/>
          <w:i w:val="0"/>
        </w:rPr>
        <w:t>Cât de înapoiată e Administrația României față de economie și societate: Propuneri și soluții pentru digitalizare</w:t>
      </w:r>
    </w:p>
    <w:p w:rsidR="00D36704" w:rsidRPr="00935482" w:rsidRDefault="00935482" w:rsidP="00935482">
      <w:pPr>
        <w:autoSpaceDE w:val="0"/>
        <w:autoSpaceDN w:val="0"/>
        <w:adjustRightInd w:val="0"/>
        <w:rPr>
          <w:rStyle w:val="Hervorhebung"/>
          <w:rFonts w:asciiTheme="minorHAnsi" w:hAnsiTheme="minorHAnsi" w:cstheme="minorHAnsi"/>
          <w:i w:val="0"/>
          <w:lang w:val="en-US"/>
        </w:rPr>
      </w:pPr>
      <w:hyperlink r:id="rId25" w:history="1">
        <w:r w:rsidRPr="00935482">
          <w:rPr>
            <w:rStyle w:val="Hyperlink"/>
            <w:rFonts w:asciiTheme="minorHAnsi" w:hAnsiTheme="minorHAnsi" w:cstheme="minorHAnsi"/>
            <w:color w:val="auto"/>
            <w:lang w:val="en-GB"/>
          </w:rPr>
          <w:t>https://cursdeguvernare.ro/cat-de-inapoiata-e-administratia-romaniei-fata-de-economie-si-societate-propuneri-si-solutii-pentru-digitalizare</w:t>
        </w:r>
      </w:hyperlink>
    </w:p>
    <w:p w:rsidR="00935482" w:rsidRPr="00935482" w:rsidRDefault="00935482" w:rsidP="00935482">
      <w:pPr>
        <w:autoSpaceDE w:val="0"/>
        <w:autoSpaceDN w:val="0"/>
        <w:adjustRightInd w:val="0"/>
        <w:rPr>
          <w:rStyle w:val="Hervorhebung"/>
          <w:rFonts w:asciiTheme="minorHAnsi" w:hAnsiTheme="minorHAnsi" w:cstheme="minorHAnsi"/>
          <w:i w:val="0"/>
          <w:lang w:val="en-US"/>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Cum evoluează statul în relația online cu cetățenii. Sabin Sărmaș, președinte ADR</w:t>
      </w:r>
    </w:p>
    <w:p w:rsidR="00D36704" w:rsidRPr="00935482" w:rsidRDefault="00935482" w:rsidP="00935482">
      <w:pPr>
        <w:autoSpaceDE w:val="0"/>
        <w:autoSpaceDN w:val="0"/>
        <w:adjustRightInd w:val="0"/>
        <w:rPr>
          <w:rStyle w:val="Hervorhebung"/>
          <w:rFonts w:asciiTheme="minorHAnsi" w:hAnsiTheme="minorHAnsi" w:cstheme="minorHAnsi"/>
          <w:i w:val="0"/>
        </w:rPr>
      </w:pPr>
      <w:hyperlink r:id="rId26" w:history="1">
        <w:r w:rsidRPr="00935482">
          <w:rPr>
            <w:rStyle w:val="Hyperlink"/>
            <w:rFonts w:asciiTheme="minorHAnsi" w:hAnsiTheme="minorHAnsi" w:cstheme="minorHAnsi"/>
            <w:color w:val="auto"/>
          </w:rPr>
          <w:t>https://www.upgrade100.com/updates/exclusiv-digitalizam-romania-sau-birocratia-ce-e-autoritatea-pentru-digitalizarea-romaniei-si-ce-planuri-are-sabin-sarmas-presedintele-noii-structuri/</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 xml:space="preserve">Raportul Comisiei Europene privind guvernarea electronică: eGovernment Benchmark 2019 </w:t>
      </w:r>
      <w:hyperlink r:id="rId27" w:history="1">
        <w:r w:rsidR="00B879F8" w:rsidRPr="00935482">
          <w:rPr>
            <w:rStyle w:val="Hervorhebung"/>
            <w:rFonts w:asciiTheme="minorHAnsi" w:hAnsiTheme="minorHAnsi" w:cstheme="minorHAnsi"/>
            <w:i w:val="0"/>
          </w:rPr>
          <w:t>https://ec.europa.eu/romania/news/20191018_Raport_comisia_eguvernare_ro</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 xml:space="preserve">Autoritatea pentru Digitalizarea României. Revitalizarea modernizării administrației publice. </w:t>
      </w:r>
    </w:p>
    <w:p w:rsidR="00D36704" w:rsidRPr="00935482" w:rsidRDefault="00935482" w:rsidP="00935482">
      <w:pPr>
        <w:autoSpaceDE w:val="0"/>
        <w:autoSpaceDN w:val="0"/>
        <w:adjustRightInd w:val="0"/>
        <w:rPr>
          <w:rStyle w:val="Hervorhebung"/>
          <w:rFonts w:asciiTheme="minorHAnsi" w:hAnsiTheme="minorHAnsi" w:cstheme="minorHAnsi"/>
          <w:i w:val="0"/>
        </w:rPr>
      </w:pPr>
      <w:hyperlink r:id="rId28" w:history="1">
        <w:r w:rsidRPr="00935482">
          <w:rPr>
            <w:rStyle w:val="Hyperlink"/>
            <w:rFonts w:asciiTheme="minorHAnsi" w:hAnsiTheme="minorHAnsi" w:cstheme="minorHAnsi"/>
            <w:color w:val="auto"/>
          </w:rPr>
          <w:t>https://www.reff-associates.ro/re/en/pages/news-and-resources/legal-alerts/autoritatea-pentru-digitalizarea-romaniei-revitalizarea-modernizarii-administratiei-publice.html</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Digitalizarea României are tot ce-i trebuie: lipsesc doar viziunea, voința politică și procedura de implementare.</w:t>
      </w:r>
    </w:p>
    <w:p w:rsidR="00D36704" w:rsidRPr="00935482" w:rsidRDefault="00935482" w:rsidP="00935482">
      <w:pPr>
        <w:autoSpaceDE w:val="0"/>
        <w:autoSpaceDN w:val="0"/>
        <w:adjustRightInd w:val="0"/>
        <w:rPr>
          <w:rStyle w:val="Hervorhebung"/>
          <w:rFonts w:asciiTheme="minorHAnsi" w:hAnsiTheme="minorHAnsi" w:cstheme="minorHAnsi"/>
          <w:i w:val="0"/>
        </w:rPr>
      </w:pPr>
      <w:hyperlink r:id="rId29" w:history="1">
        <w:r w:rsidRPr="00935482">
          <w:rPr>
            <w:rStyle w:val="Hyperlink"/>
            <w:rFonts w:asciiTheme="minorHAnsi" w:hAnsiTheme="minorHAnsi" w:cstheme="minorHAnsi"/>
            <w:color w:val="auto"/>
          </w:rPr>
          <w:t>https://cursdeguvernare.ro/</w:t>
        </w:r>
      </w:hyperlink>
    </w:p>
    <w:p w:rsidR="00D36704" w:rsidRPr="00935482" w:rsidRDefault="00D36704" w:rsidP="00183C6F">
      <w:pPr>
        <w:autoSpaceDE w:val="0"/>
        <w:autoSpaceDN w:val="0"/>
        <w:adjustRightInd w:val="0"/>
        <w:rPr>
          <w:rStyle w:val="Hervorhebung"/>
          <w:rFonts w:asciiTheme="minorHAnsi" w:hAnsiTheme="minorHAnsi" w:cstheme="minorHAnsi"/>
          <w:i w:val="0"/>
        </w:rPr>
      </w:pPr>
    </w:p>
    <w:p w:rsidR="00D36704" w:rsidRPr="00935482" w:rsidRDefault="00D36704" w:rsidP="00183C6F">
      <w:pPr>
        <w:autoSpaceDE w:val="0"/>
        <w:autoSpaceDN w:val="0"/>
        <w:adjustRightInd w:val="0"/>
        <w:rPr>
          <w:rStyle w:val="Hervorhebung"/>
          <w:rFonts w:asciiTheme="minorHAnsi" w:hAnsiTheme="minorHAnsi" w:cstheme="minorHAnsi"/>
          <w:i w:val="0"/>
        </w:rPr>
      </w:pPr>
    </w:p>
    <w:p w:rsidR="00D36704"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YouTube:</w:t>
      </w:r>
    </w:p>
    <w:p w:rsidR="00B879F8" w:rsidRPr="00935482" w:rsidRDefault="00935482" w:rsidP="00935482">
      <w:pPr>
        <w:autoSpaceDE w:val="0"/>
        <w:autoSpaceDN w:val="0"/>
        <w:adjustRightInd w:val="0"/>
        <w:rPr>
          <w:rStyle w:val="Hervorhebung"/>
          <w:rFonts w:asciiTheme="minorHAnsi" w:hAnsiTheme="minorHAnsi" w:cstheme="minorHAnsi"/>
          <w:i w:val="0"/>
        </w:rPr>
      </w:pPr>
      <w:hyperlink r:id="rId30" w:history="1">
        <w:r w:rsidRPr="00935482">
          <w:rPr>
            <w:rStyle w:val="Hyperlink"/>
            <w:rFonts w:asciiTheme="minorHAnsi" w:hAnsiTheme="minorHAnsi" w:cstheme="minorHAnsi"/>
            <w:color w:val="auto"/>
          </w:rPr>
          <w:t>https://www.youtube.com/watch?v=rSocsXWbbQc</w:t>
        </w:r>
      </w:hyperlink>
    </w:p>
    <w:p w:rsidR="00455FEE" w:rsidRPr="00935482" w:rsidRDefault="00455FEE" w:rsidP="00183C6F">
      <w:pPr>
        <w:autoSpaceDE w:val="0"/>
        <w:autoSpaceDN w:val="0"/>
        <w:adjustRightInd w:val="0"/>
        <w:rPr>
          <w:rStyle w:val="Hervorhebung"/>
          <w:rFonts w:asciiTheme="minorHAnsi" w:hAnsiTheme="minorHAnsi" w:cstheme="minorHAnsi"/>
          <w:i w:val="0"/>
        </w:rPr>
      </w:pPr>
    </w:p>
    <w:p w:rsidR="00183C6F" w:rsidRPr="00935482" w:rsidRDefault="00183C6F">
      <w:pPr>
        <w:autoSpaceDE w:val="0"/>
        <w:autoSpaceDN w:val="0"/>
        <w:adjustRightInd w:val="0"/>
        <w:rPr>
          <w:rFonts w:asciiTheme="minorHAnsi" w:hAnsiTheme="minorHAnsi" w:cstheme="minorHAnsi"/>
        </w:rPr>
      </w:pPr>
    </w:p>
    <w:sectPr w:rsidR="00183C6F" w:rsidRPr="00935482">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3F0" w:rsidRDefault="00BB23F0">
      <w:r>
        <w:separator/>
      </w:r>
    </w:p>
  </w:endnote>
  <w:endnote w:type="continuationSeparator" w:id="0">
    <w:p w:rsidR="00BB23F0" w:rsidRDefault="00BB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EF6" w:rsidRDefault="00162EF6" w:rsidP="00335C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62EF6" w:rsidRDefault="00162EF6" w:rsidP="00162EF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EF6" w:rsidRDefault="00162EF6" w:rsidP="00335C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92F7F">
      <w:rPr>
        <w:rStyle w:val="Seitenzahl"/>
        <w:noProof/>
      </w:rPr>
      <w:t>10</w:t>
    </w:r>
    <w:r>
      <w:rPr>
        <w:rStyle w:val="Seitenzahl"/>
      </w:rPr>
      <w:fldChar w:fldCharType="end"/>
    </w:r>
  </w:p>
  <w:p w:rsidR="00162EF6" w:rsidRDefault="00162EF6" w:rsidP="00162EF6">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43" w:rsidRDefault="004C19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3F0" w:rsidRDefault="00BB23F0">
      <w:r>
        <w:separator/>
      </w:r>
    </w:p>
  </w:footnote>
  <w:footnote w:type="continuationSeparator" w:id="0">
    <w:p w:rsidR="00BB23F0" w:rsidRDefault="00BB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43" w:rsidRDefault="004C19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43" w:rsidRDefault="00217A67" w:rsidP="004C1943">
    <w:pPr>
      <w:pStyle w:val="Kopfzeile"/>
      <w:jc w:val="both"/>
    </w:pPr>
    <w:r>
      <w:rPr>
        <w:noProof/>
      </w:rPr>
      <w:drawing>
        <wp:anchor distT="0" distB="0" distL="114300" distR="114300" simplePos="0" relativeHeight="251657216" behindDoc="0" locked="0" layoutInCell="1" allowOverlap="1">
          <wp:simplePos x="0" y="0"/>
          <wp:positionH relativeFrom="column">
            <wp:posOffset>4206240</wp:posOffset>
          </wp:positionH>
          <wp:positionV relativeFrom="paragraph">
            <wp:posOffset>6985</wp:posOffset>
          </wp:positionV>
          <wp:extent cx="1998345" cy="43942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0" locked="0" layoutInCell="1" allowOverlap="1">
              <wp:simplePos x="0" y="0"/>
              <wp:positionH relativeFrom="margin">
                <wp:align>center</wp:align>
              </wp:positionH>
              <wp:positionV relativeFrom="paragraph">
                <wp:posOffset>-99695</wp:posOffset>
              </wp:positionV>
              <wp:extent cx="2828290" cy="737870"/>
              <wp:effectExtent l="0" t="0" r="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rsidR="004C1943" w:rsidRDefault="004C1943" w:rsidP="004C1943">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IO 4 – Learning Materials- Classroom Material</w:t>
                          </w:r>
                        </w:p>
                        <w:p w:rsidR="004C1943" w:rsidRPr="001B5145" w:rsidRDefault="004C1943" w:rsidP="004C1943">
                          <w:pPr>
                            <w:jc w:val="center"/>
                            <w:rPr>
                              <w:sz w:val="16"/>
                              <w:szCs w:val="16"/>
                              <w:lang w:val="en-GB"/>
                            </w:rPr>
                          </w:pPr>
                          <w:r>
                            <w:rPr>
                              <w:sz w:val="16"/>
                              <w:szCs w:val="16"/>
                              <w:lang w:val="en-GB"/>
                            </w:rPr>
                            <w:t>Current Status- Romania, AOA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7.85pt;width:222.7pt;height:58.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" stroked="f">
              <v:textbox>
                <w:txbxContent>
                  <w:p w:rsidR="004C1943" w:rsidRDefault="004C1943" w:rsidP="004C1943">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IO 4 – Learning Materials- Classroom Material</w:t>
                    </w:r>
                  </w:p>
                  <w:p w:rsidR="004C1943" w:rsidRPr="001B5145" w:rsidRDefault="004C1943" w:rsidP="004C1943">
                    <w:pPr>
                      <w:jc w:val="center"/>
                      <w:rPr>
                        <w:sz w:val="16"/>
                        <w:szCs w:val="16"/>
                        <w:lang w:val="en-GB"/>
                      </w:rPr>
                    </w:pPr>
                    <w:r>
                      <w:rPr>
                        <w:sz w:val="16"/>
                        <w:szCs w:val="16"/>
                        <w:lang w:val="en-GB"/>
                      </w:rPr>
                      <w:t>Current Status- Romania, AOA</w:t>
                    </w:r>
                  </w:p>
                </w:txbxContent>
              </v:textbox>
              <w10:wrap type="square" anchorx="margin"/>
            </v:shape>
          </w:pict>
        </mc:Fallback>
      </mc:AlternateContent>
    </w:r>
    <w:r w:rsidRPr="004C1943">
      <w:rPr>
        <w:b/>
        <w:noProof/>
        <w:sz w:val="28"/>
        <w:szCs w:val="28"/>
        <w:lang w:val="en-US"/>
      </w:rPr>
      <w:drawing>
        <wp:inline distT="0" distB="0" distL="0" distR="0">
          <wp:extent cx="1066800" cy="784860"/>
          <wp:effectExtent l="0" t="0" r="0" b="0"/>
          <wp:docPr id="14" name="Grafik 20"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784860"/>
                  </a:xfrm>
                  <a:prstGeom prst="rect">
                    <a:avLst/>
                  </a:prstGeom>
                  <a:noFill/>
                  <a:ln>
                    <a:noFill/>
                  </a:ln>
                </pic:spPr>
              </pic:pic>
            </a:graphicData>
          </a:graphic>
        </wp:inline>
      </w:drawing>
    </w:r>
  </w:p>
  <w:p w:rsidR="004C1943" w:rsidRDefault="004C194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43" w:rsidRDefault="004C19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F2E"/>
    <w:multiLevelType w:val="hybridMultilevel"/>
    <w:tmpl w:val="5DCA646A"/>
    <w:lvl w:ilvl="0" w:tplc="8B640042">
      <w:start w:val="1"/>
      <w:numFmt w:val="bullet"/>
      <w:lvlText w:val="•"/>
      <w:lvlJc w:val="left"/>
      <w:pPr>
        <w:tabs>
          <w:tab w:val="num" w:pos="720"/>
        </w:tabs>
        <w:ind w:left="720" w:hanging="360"/>
      </w:pPr>
      <w:rPr>
        <w:rFonts w:ascii="Arial" w:hAnsi="Arial" w:hint="default"/>
      </w:rPr>
    </w:lvl>
    <w:lvl w:ilvl="1" w:tplc="308E2C2A" w:tentative="1">
      <w:start w:val="1"/>
      <w:numFmt w:val="bullet"/>
      <w:lvlText w:val="•"/>
      <w:lvlJc w:val="left"/>
      <w:pPr>
        <w:tabs>
          <w:tab w:val="num" w:pos="1440"/>
        </w:tabs>
        <w:ind w:left="1440" w:hanging="360"/>
      </w:pPr>
      <w:rPr>
        <w:rFonts w:ascii="Arial" w:hAnsi="Arial" w:hint="default"/>
      </w:rPr>
    </w:lvl>
    <w:lvl w:ilvl="2" w:tplc="D51AFBEE" w:tentative="1">
      <w:start w:val="1"/>
      <w:numFmt w:val="bullet"/>
      <w:lvlText w:val="•"/>
      <w:lvlJc w:val="left"/>
      <w:pPr>
        <w:tabs>
          <w:tab w:val="num" w:pos="2160"/>
        </w:tabs>
        <w:ind w:left="2160" w:hanging="360"/>
      </w:pPr>
      <w:rPr>
        <w:rFonts w:ascii="Arial" w:hAnsi="Arial" w:hint="default"/>
      </w:rPr>
    </w:lvl>
    <w:lvl w:ilvl="3" w:tplc="95D21414" w:tentative="1">
      <w:start w:val="1"/>
      <w:numFmt w:val="bullet"/>
      <w:lvlText w:val="•"/>
      <w:lvlJc w:val="left"/>
      <w:pPr>
        <w:tabs>
          <w:tab w:val="num" w:pos="2880"/>
        </w:tabs>
        <w:ind w:left="2880" w:hanging="360"/>
      </w:pPr>
      <w:rPr>
        <w:rFonts w:ascii="Arial" w:hAnsi="Arial" w:hint="default"/>
      </w:rPr>
    </w:lvl>
    <w:lvl w:ilvl="4" w:tplc="89B8CADE" w:tentative="1">
      <w:start w:val="1"/>
      <w:numFmt w:val="bullet"/>
      <w:lvlText w:val="•"/>
      <w:lvlJc w:val="left"/>
      <w:pPr>
        <w:tabs>
          <w:tab w:val="num" w:pos="3600"/>
        </w:tabs>
        <w:ind w:left="3600" w:hanging="360"/>
      </w:pPr>
      <w:rPr>
        <w:rFonts w:ascii="Arial" w:hAnsi="Arial" w:hint="default"/>
      </w:rPr>
    </w:lvl>
    <w:lvl w:ilvl="5" w:tplc="1EA89B1E" w:tentative="1">
      <w:start w:val="1"/>
      <w:numFmt w:val="bullet"/>
      <w:lvlText w:val="•"/>
      <w:lvlJc w:val="left"/>
      <w:pPr>
        <w:tabs>
          <w:tab w:val="num" w:pos="4320"/>
        </w:tabs>
        <w:ind w:left="4320" w:hanging="360"/>
      </w:pPr>
      <w:rPr>
        <w:rFonts w:ascii="Arial" w:hAnsi="Arial" w:hint="default"/>
      </w:rPr>
    </w:lvl>
    <w:lvl w:ilvl="6" w:tplc="5BFEA50A" w:tentative="1">
      <w:start w:val="1"/>
      <w:numFmt w:val="bullet"/>
      <w:lvlText w:val="•"/>
      <w:lvlJc w:val="left"/>
      <w:pPr>
        <w:tabs>
          <w:tab w:val="num" w:pos="5040"/>
        </w:tabs>
        <w:ind w:left="5040" w:hanging="360"/>
      </w:pPr>
      <w:rPr>
        <w:rFonts w:ascii="Arial" w:hAnsi="Arial" w:hint="default"/>
      </w:rPr>
    </w:lvl>
    <w:lvl w:ilvl="7" w:tplc="1E7266E0" w:tentative="1">
      <w:start w:val="1"/>
      <w:numFmt w:val="bullet"/>
      <w:lvlText w:val="•"/>
      <w:lvlJc w:val="left"/>
      <w:pPr>
        <w:tabs>
          <w:tab w:val="num" w:pos="5760"/>
        </w:tabs>
        <w:ind w:left="5760" w:hanging="360"/>
      </w:pPr>
      <w:rPr>
        <w:rFonts w:ascii="Arial" w:hAnsi="Arial" w:hint="default"/>
      </w:rPr>
    </w:lvl>
    <w:lvl w:ilvl="8" w:tplc="3DE633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C4C7F"/>
    <w:multiLevelType w:val="hybridMultilevel"/>
    <w:tmpl w:val="B9EACF84"/>
    <w:lvl w:ilvl="0" w:tplc="81B2253E">
      <w:start w:val="1"/>
      <w:numFmt w:val="bullet"/>
      <w:lvlText w:val="•"/>
      <w:lvlJc w:val="left"/>
      <w:pPr>
        <w:tabs>
          <w:tab w:val="num" w:pos="720"/>
        </w:tabs>
        <w:ind w:left="720" w:hanging="360"/>
      </w:pPr>
      <w:rPr>
        <w:rFonts w:ascii="Arial" w:hAnsi="Arial" w:hint="default"/>
      </w:rPr>
    </w:lvl>
    <w:lvl w:ilvl="1" w:tplc="168EBB46" w:tentative="1">
      <w:start w:val="1"/>
      <w:numFmt w:val="bullet"/>
      <w:lvlText w:val="•"/>
      <w:lvlJc w:val="left"/>
      <w:pPr>
        <w:tabs>
          <w:tab w:val="num" w:pos="1440"/>
        </w:tabs>
        <w:ind w:left="1440" w:hanging="360"/>
      </w:pPr>
      <w:rPr>
        <w:rFonts w:ascii="Arial" w:hAnsi="Arial" w:hint="default"/>
      </w:rPr>
    </w:lvl>
    <w:lvl w:ilvl="2" w:tplc="F15AC344" w:tentative="1">
      <w:start w:val="1"/>
      <w:numFmt w:val="bullet"/>
      <w:lvlText w:val="•"/>
      <w:lvlJc w:val="left"/>
      <w:pPr>
        <w:tabs>
          <w:tab w:val="num" w:pos="2160"/>
        </w:tabs>
        <w:ind w:left="2160" w:hanging="360"/>
      </w:pPr>
      <w:rPr>
        <w:rFonts w:ascii="Arial" w:hAnsi="Arial" w:hint="default"/>
      </w:rPr>
    </w:lvl>
    <w:lvl w:ilvl="3" w:tplc="AE14E15E" w:tentative="1">
      <w:start w:val="1"/>
      <w:numFmt w:val="bullet"/>
      <w:lvlText w:val="•"/>
      <w:lvlJc w:val="left"/>
      <w:pPr>
        <w:tabs>
          <w:tab w:val="num" w:pos="2880"/>
        </w:tabs>
        <w:ind w:left="2880" w:hanging="360"/>
      </w:pPr>
      <w:rPr>
        <w:rFonts w:ascii="Arial" w:hAnsi="Arial" w:hint="default"/>
      </w:rPr>
    </w:lvl>
    <w:lvl w:ilvl="4" w:tplc="8A1A830C" w:tentative="1">
      <w:start w:val="1"/>
      <w:numFmt w:val="bullet"/>
      <w:lvlText w:val="•"/>
      <w:lvlJc w:val="left"/>
      <w:pPr>
        <w:tabs>
          <w:tab w:val="num" w:pos="3600"/>
        </w:tabs>
        <w:ind w:left="3600" w:hanging="360"/>
      </w:pPr>
      <w:rPr>
        <w:rFonts w:ascii="Arial" w:hAnsi="Arial" w:hint="default"/>
      </w:rPr>
    </w:lvl>
    <w:lvl w:ilvl="5" w:tplc="E304CD18" w:tentative="1">
      <w:start w:val="1"/>
      <w:numFmt w:val="bullet"/>
      <w:lvlText w:val="•"/>
      <w:lvlJc w:val="left"/>
      <w:pPr>
        <w:tabs>
          <w:tab w:val="num" w:pos="4320"/>
        </w:tabs>
        <w:ind w:left="4320" w:hanging="360"/>
      </w:pPr>
      <w:rPr>
        <w:rFonts w:ascii="Arial" w:hAnsi="Arial" w:hint="default"/>
      </w:rPr>
    </w:lvl>
    <w:lvl w:ilvl="6" w:tplc="A50E9870" w:tentative="1">
      <w:start w:val="1"/>
      <w:numFmt w:val="bullet"/>
      <w:lvlText w:val="•"/>
      <w:lvlJc w:val="left"/>
      <w:pPr>
        <w:tabs>
          <w:tab w:val="num" w:pos="5040"/>
        </w:tabs>
        <w:ind w:left="5040" w:hanging="360"/>
      </w:pPr>
      <w:rPr>
        <w:rFonts w:ascii="Arial" w:hAnsi="Arial" w:hint="default"/>
      </w:rPr>
    </w:lvl>
    <w:lvl w:ilvl="7" w:tplc="8B2219F8" w:tentative="1">
      <w:start w:val="1"/>
      <w:numFmt w:val="bullet"/>
      <w:lvlText w:val="•"/>
      <w:lvlJc w:val="left"/>
      <w:pPr>
        <w:tabs>
          <w:tab w:val="num" w:pos="5760"/>
        </w:tabs>
        <w:ind w:left="5760" w:hanging="360"/>
      </w:pPr>
      <w:rPr>
        <w:rFonts w:ascii="Arial" w:hAnsi="Arial" w:hint="default"/>
      </w:rPr>
    </w:lvl>
    <w:lvl w:ilvl="8" w:tplc="8BEAF2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D5126B"/>
    <w:multiLevelType w:val="hybridMultilevel"/>
    <w:tmpl w:val="B0C859A6"/>
    <w:lvl w:ilvl="0" w:tplc="AFD4EF9C">
      <w:start w:val="1"/>
      <w:numFmt w:val="decimal"/>
      <w:lvlText w:val="%1."/>
      <w:lvlJc w:val="left"/>
      <w:pPr>
        <w:tabs>
          <w:tab w:val="num" w:pos="720"/>
        </w:tabs>
        <w:ind w:left="720" w:hanging="360"/>
      </w:pPr>
    </w:lvl>
    <w:lvl w:ilvl="1" w:tplc="DEF6421A" w:tentative="1">
      <w:start w:val="1"/>
      <w:numFmt w:val="decimal"/>
      <w:lvlText w:val="%2."/>
      <w:lvlJc w:val="left"/>
      <w:pPr>
        <w:tabs>
          <w:tab w:val="num" w:pos="1440"/>
        </w:tabs>
        <w:ind w:left="1440" w:hanging="360"/>
      </w:pPr>
    </w:lvl>
    <w:lvl w:ilvl="2" w:tplc="4DF045EE" w:tentative="1">
      <w:start w:val="1"/>
      <w:numFmt w:val="decimal"/>
      <w:lvlText w:val="%3."/>
      <w:lvlJc w:val="left"/>
      <w:pPr>
        <w:tabs>
          <w:tab w:val="num" w:pos="2160"/>
        </w:tabs>
        <w:ind w:left="2160" w:hanging="360"/>
      </w:pPr>
    </w:lvl>
    <w:lvl w:ilvl="3" w:tplc="4B14965C" w:tentative="1">
      <w:start w:val="1"/>
      <w:numFmt w:val="decimal"/>
      <w:lvlText w:val="%4."/>
      <w:lvlJc w:val="left"/>
      <w:pPr>
        <w:tabs>
          <w:tab w:val="num" w:pos="2880"/>
        </w:tabs>
        <w:ind w:left="2880" w:hanging="360"/>
      </w:pPr>
    </w:lvl>
    <w:lvl w:ilvl="4" w:tplc="AEE8A8EC" w:tentative="1">
      <w:start w:val="1"/>
      <w:numFmt w:val="decimal"/>
      <w:lvlText w:val="%5."/>
      <w:lvlJc w:val="left"/>
      <w:pPr>
        <w:tabs>
          <w:tab w:val="num" w:pos="3600"/>
        </w:tabs>
        <w:ind w:left="3600" w:hanging="360"/>
      </w:pPr>
    </w:lvl>
    <w:lvl w:ilvl="5" w:tplc="DFB6E52E" w:tentative="1">
      <w:start w:val="1"/>
      <w:numFmt w:val="decimal"/>
      <w:lvlText w:val="%6."/>
      <w:lvlJc w:val="left"/>
      <w:pPr>
        <w:tabs>
          <w:tab w:val="num" w:pos="4320"/>
        </w:tabs>
        <w:ind w:left="4320" w:hanging="360"/>
      </w:pPr>
    </w:lvl>
    <w:lvl w:ilvl="6" w:tplc="C83AED14" w:tentative="1">
      <w:start w:val="1"/>
      <w:numFmt w:val="decimal"/>
      <w:lvlText w:val="%7."/>
      <w:lvlJc w:val="left"/>
      <w:pPr>
        <w:tabs>
          <w:tab w:val="num" w:pos="5040"/>
        </w:tabs>
        <w:ind w:left="5040" w:hanging="360"/>
      </w:pPr>
    </w:lvl>
    <w:lvl w:ilvl="7" w:tplc="C35E97A2" w:tentative="1">
      <w:start w:val="1"/>
      <w:numFmt w:val="decimal"/>
      <w:lvlText w:val="%8."/>
      <w:lvlJc w:val="left"/>
      <w:pPr>
        <w:tabs>
          <w:tab w:val="num" w:pos="5760"/>
        </w:tabs>
        <w:ind w:left="5760" w:hanging="360"/>
      </w:pPr>
    </w:lvl>
    <w:lvl w:ilvl="8" w:tplc="AD727418" w:tentative="1">
      <w:start w:val="1"/>
      <w:numFmt w:val="decimal"/>
      <w:lvlText w:val="%9."/>
      <w:lvlJc w:val="left"/>
      <w:pPr>
        <w:tabs>
          <w:tab w:val="num" w:pos="6480"/>
        </w:tabs>
        <w:ind w:left="6480" w:hanging="360"/>
      </w:pPr>
    </w:lvl>
  </w:abstractNum>
  <w:abstractNum w:abstractNumId="3" w15:restartNumberingAfterBreak="0">
    <w:nsid w:val="0F8E6812"/>
    <w:multiLevelType w:val="hybridMultilevel"/>
    <w:tmpl w:val="B044A536"/>
    <w:lvl w:ilvl="0" w:tplc="8CE0E7CC">
      <w:start w:val="1"/>
      <w:numFmt w:val="decimal"/>
      <w:lvlText w:val="%1."/>
      <w:lvlJc w:val="left"/>
      <w:pPr>
        <w:tabs>
          <w:tab w:val="num" w:pos="720"/>
        </w:tabs>
        <w:ind w:left="720" w:hanging="360"/>
      </w:pPr>
    </w:lvl>
    <w:lvl w:ilvl="1" w:tplc="23E22172" w:tentative="1">
      <w:start w:val="1"/>
      <w:numFmt w:val="decimal"/>
      <w:lvlText w:val="%2."/>
      <w:lvlJc w:val="left"/>
      <w:pPr>
        <w:tabs>
          <w:tab w:val="num" w:pos="1440"/>
        </w:tabs>
        <w:ind w:left="1440" w:hanging="360"/>
      </w:pPr>
    </w:lvl>
    <w:lvl w:ilvl="2" w:tplc="64CA2CA8" w:tentative="1">
      <w:start w:val="1"/>
      <w:numFmt w:val="decimal"/>
      <w:lvlText w:val="%3."/>
      <w:lvlJc w:val="left"/>
      <w:pPr>
        <w:tabs>
          <w:tab w:val="num" w:pos="2160"/>
        </w:tabs>
        <w:ind w:left="2160" w:hanging="360"/>
      </w:pPr>
    </w:lvl>
    <w:lvl w:ilvl="3" w:tplc="73726D7A" w:tentative="1">
      <w:start w:val="1"/>
      <w:numFmt w:val="decimal"/>
      <w:lvlText w:val="%4."/>
      <w:lvlJc w:val="left"/>
      <w:pPr>
        <w:tabs>
          <w:tab w:val="num" w:pos="2880"/>
        </w:tabs>
        <w:ind w:left="2880" w:hanging="360"/>
      </w:pPr>
    </w:lvl>
    <w:lvl w:ilvl="4" w:tplc="58ECA8AC" w:tentative="1">
      <w:start w:val="1"/>
      <w:numFmt w:val="decimal"/>
      <w:lvlText w:val="%5."/>
      <w:lvlJc w:val="left"/>
      <w:pPr>
        <w:tabs>
          <w:tab w:val="num" w:pos="3600"/>
        </w:tabs>
        <w:ind w:left="3600" w:hanging="360"/>
      </w:pPr>
    </w:lvl>
    <w:lvl w:ilvl="5" w:tplc="455C70F4" w:tentative="1">
      <w:start w:val="1"/>
      <w:numFmt w:val="decimal"/>
      <w:lvlText w:val="%6."/>
      <w:lvlJc w:val="left"/>
      <w:pPr>
        <w:tabs>
          <w:tab w:val="num" w:pos="4320"/>
        </w:tabs>
        <w:ind w:left="4320" w:hanging="360"/>
      </w:pPr>
    </w:lvl>
    <w:lvl w:ilvl="6" w:tplc="A41C531E" w:tentative="1">
      <w:start w:val="1"/>
      <w:numFmt w:val="decimal"/>
      <w:lvlText w:val="%7."/>
      <w:lvlJc w:val="left"/>
      <w:pPr>
        <w:tabs>
          <w:tab w:val="num" w:pos="5040"/>
        </w:tabs>
        <w:ind w:left="5040" w:hanging="360"/>
      </w:pPr>
    </w:lvl>
    <w:lvl w:ilvl="7" w:tplc="234CA4B6" w:tentative="1">
      <w:start w:val="1"/>
      <w:numFmt w:val="decimal"/>
      <w:lvlText w:val="%8."/>
      <w:lvlJc w:val="left"/>
      <w:pPr>
        <w:tabs>
          <w:tab w:val="num" w:pos="5760"/>
        </w:tabs>
        <w:ind w:left="5760" w:hanging="360"/>
      </w:pPr>
    </w:lvl>
    <w:lvl w:ilvl="8" w:tplc="69960B5C" w:tentative="1">
      <w:start w:val="1"/>
      <w:numFmt w:val="decimal"/>
      <w:lvlText w:val="%9."/>
      <w:lvlJc w:val="left"/>
      <w:pPr>
        <w:tabs>
          <w:tab w:val="num" w:pos="6480"/>
        </w:tabs>
        <w:ind w:left="6480" w:hanging="360"/>
      </w:pPr>
    </w:lvl>
  </w:abstractNum>
  <w:abstractNum w:abstractNumId="4" w15:restartNumberingAfterBreak="0">
    <w:nsid w:val="0F931DDD"/>
    <w:multiLevelType w:val="hybridMultilevel"/>
    <w:tmpl w:val="D1E4CF06"/>
    <w:lvl w:ilvl="0" w:tplc="99C6D446">
      <w:start w:val="1"/>
      <w:numFmt w:val="bullet"/>
      <w:lvlText w:val="o"/>
      <w:lvlJc w:val="left"/>
      <w:pPr>
        <w:tabs>
          <w:tab w:val="num" w:pos="720"/>
        </w:tabs>
        <w:ind w:left="720" w:hanging="360"/>
      </w:pPr>
      <w:rPr>
        <w:rFonts w:ascii="Times New Roman" w:hAnsi="Times New Roman" w:hint="default"/>
      </w:rPr>
    </w:lvl>
    <w:lvl w:ilvl="1" w:tplc="FC90D75A">
      <w:start w:val="218"/>
      <w:numFmt w:val="bullet"/>
      <w:lvlText w:val="o"/>
      <w:lvlJc w:val="left"/>
      <w:pPr>
        <w:tabs>
          <w:tab w:val="num" w:pos="1440"/>
        </w:tabs>
        <w:ind w:left="1440" w:hanging="360"/>
      </w:pPr>
      <w:rPr>
        <w:rFonts w:ascii="Times New Roman" w:hAnsi="Times New Roman" w:hint="default"/>
      </w:rPr>
    </w:lvl>
    <w:lvl w:ilvl="2" w:tplc="32E26F20" w:tentative="1">
      <w:start w:val="1"/>
      <w:numFmt w:val="bullet"/>
      <w:lvlText w:val="o"/>
      <w:lvlJc w:val="left"/>
      <w:pPr>
        <w:tabs>
          <w:tab w:val="num" w:pos="2160"/>
        </w:tabs>
        <w:ind w:left="2160" w:hanging="360"/>
      </w:pPr>
      <w:rPr>
        <w:rFonts w:ascii="Times New Roman" w:hAnsi="Times New Roman" w:hint="default"/>
      </w:rPr>
    </w:lvl>
    <w:lvl w:ilvl="3" w:tplc="96A26A00" w:tentative="1">
      <w:start w:val="1"/>
      <w:numFmt w:val="bullet"/>
      <w:lvlText w:val="o"/>
      <w:lvlJc w:val="left"/>
      <w:pPr>
        <w:tabs>
          <w:tab w:val="num" w:pos="2880"/>
        </w:tabs>
        <w:ind w:left="2880" w:hanging="360"/>
      </w:pPr>
      <w:rPr>
        <w:rFonts w:ascii="Times New Roman" w:hAnsi="Times New Roman" w:hint="default"/>
      </w:rPr>
    </w:lvl>
    <w:lvl w:ilvl="4" w:tplc="F11EA468" w:tentative="1">
      <w:start w:val="1"/>
      <w:numFmt w:val="bullet"/>
      <w:lvlText w:val="o"/>
      <w:lvlJc w:val="left"/>
      <w:pPr>
        <w:tabs>
          <w:tab w:val="num" w:pos="3600"/>
        </w:tabs>
        <w:ind w:left="3600" w:hanging="360"/>
      </w:pPr>
      <w:rPr>
        <w:rFonts w:ascii="Times New Roman" w:hAnsi="Times New Roman" w:hint="default"/>
      </w:rPr>
    </w:lvl>
    <w:lvl w:ilvl="5" w:tplc="A98CFB24" w:tentative="1">
      <w:start w:val="1"/>
      <w:numFmt w:val="bullet"/>
      <w:lvlText w:val="o"/>
      <w:lvlJc w:val="left"/>
      <w:pPr>
        <w:tabs>
          <w:tab w:val="num" w:pos="4320"/>
        </w:tabs>
        <w:ind w:left="4320" w:hanging="360"/>
      </w:pPr>
      <w:rPr>
        <w:rFonts w:ascii="Times New Roman" w:hAnsi="Times New Roman" w:hint="default"/>
      </w:rPr>
    </w:lvl>
    <w:lvl w:ilvl="6" w:tplc="37A40A80" w:tentative="1">
      <w:start w:val="1"/>
      <w:numFmt w:val="bullet"/>
      <w:lvlText w:val="o"/>
      <w:lvlJc w:val="left"/>
      <w:pPr>
        <w:tabs>
          <w:tab w:val="num" w:pos="5040"/>
        </w:tabs>
        <w:ind w:left="5040" w:hanging="360"/>
      </w:pPr>
      <w:rPr>
        <w:rFonts w:ascii="Times New Roman" w:hAnsi="Times New Roman" w:hint="default"/>
      </w:rPr>
    </w:lvl>
    <w:lvl w:ilvl="7" w:tplc="2326C54C" w:tentative="1">
      <w:start w:val="1"/>
      <w:numFmt w:val="bullet"/>
      <w:lvlText w:val="o"/>
      <w:lvlJc w:val="left"/>
      <w:pPr>
        <w:tabs>
          <w:tab w:val="num" w:pos="5760"/>
        </w:tabs>
        <w:ind w:left="5760" w:hanging="360"/>
      </w:pPr>
      <w:rPr>
        <w:rFonts w:ascii="Times New Roman" w:hAnsi="Times New Roman" w:hint="default"/>
      </w:rPr>
    </w:lvl>
    <w:lvl w:ilvl="8" w:tplc="914CA7AE" w:tentative="1">
      <w:start w:val="1"/>
      <w:numFmt w:val="bullet"/>
      <w:lvlText w:val="o"/>
      <w:lvlJc w:val="left"/>
      <w:pPr>
        <w:tabs>
          <w:tab w:val="num" w:pos="6480"/>
        </w:tabs>
        <w:ind w:left="6480" w:hanging="360"/>
      </w:pPr>
      <w:rPr>
        <w:rFonts w:ascii="Times New Roman" w:hAnsi="Times New Roman" w:hint="default"/>
      </w:rPr>
    </w:lvl>
  </w:abstractNum>
  <w:abstractNum w:abstractNumId="5" w15:restartNumberingAfterBreak="0">
    <w:nsid w:val="1EF7289C"/>
    <w:multiLevelType w:val="hybridMultilevel"/>
    <w:tmpl w:val="54B2B702"/>
    <w:lvl w:ilvl="0" w:tplc="3A84270C">
      <w:start w:val="1"/>
      <w:numFmt w:val="decimal"/>
      <w:lvlText w:val="%1."/>
      <w:lvlJc w:val="left"/>
      <w:pPr>
        <w:tabs>
          <w:tab w:val="num" w:pos="720"/>
        </w:tabs>
        <w:ind w:left="720" w:hanging="360"/>
      </w:pPr>
    </w:lvl>
    <w:lvl w:ilvl="1" w:tplc="757EDD02" w:tentative="1">
      <w:start w:val="1"/>
      <w:numFmt w:val="decimal"/>
      <w:lvlText w:val="%2."/>
      <w:lvlJc w:val="left"/>
      <w:pPr>
        <w:tabs>
          <w:tab w:val="num" w:pos="1440"/>
        </w:tabs>
        <w:ind w:left="1440" w:hanging="360"/>
      </w:pPr>
    </w:lvl>
    <w:lvl w:ilvl="2" w:tplc="4112C490" w:tentative="1">
      <w:start w:val="1"/>
      <w:numFmt w:val="decimal"/>
      <w:lvlText w:val="%3."/>
      <w:lvlJc w:val="left"/>
      <w:pPr>
        <w:tabs>
          <w:tab w:val="num" w:pos="2160"/>
        </w:tabs>
        <w:ind w:left="2160" w:hanging="360"/>
      </w:pPr>
    </w:lvl>
    <w:lvl w:ilvl="3" w:tplc="4FC81106" w:tentative="1">
      <w:start w:val="1"/>
      <w:numFmt w:val="decimal"/>
      <w:lvlText w:val="%4."/>
      <w:lvlJc w:val="left"/>
      <w:pPr>
        <w:tabs>
          <w:tab w:val="num" w:pos="2880"/>
        </w:tabs>
        <w:ind w:left="2880" w:hanging="360"/>
      </w:pPr>
    </w:lvl>
    <w:lvl w:ilvl="4" w:tplc="90E0890E" w:tentative="1">
      <w:start w:val="1"/>
      <w:numFmt w:val="decimal"/>
      <w:lvlText w:val="%5."/>
      <w:lvlJc w:val="left"/>
      <w:pPr>
        <w:tabs>
          <w:tab w:val="num" w:pos="3600"/>
        </w:tabs>
        <w:ind w:left="3600" w:hanging="360"/>
      </w:pPr>
    </w:lvl>
    <w:lvl w:ilvl="5" w:tplc="807CA3E2" w:tentative="1">
      <w:start w:val="1"/>
      <w:numFmt w:val="decimal"/>
      <w:lvlText w:val="%6."/>
      <w:lvlJc w:val="left"/>
      <w:pPr>
        <w:tabs>
          <w:tab w:val="num" w:pos="4320"/>
        </w:tabs>
        <w:ind w:left="4320" w:hanging="360"/>
      </w:pPr>
    </w:lvl>
    <w:lvl w:ilvl="6" w:tplc="9780A2B0" w:tentative="1">
      <w:start w:val="1"/>
      <w:numFmt w:val="decimal"/>
      <w:lvlText w:val="%7."/>
      <w:lvlJc w:val="left"/>
      <w:pPr>
        <w:tabs>
          <w:tab w:val="num" w:pos="5040"/>
        </w:tabs>
        <w:ind w:left="5040" w:hanging="360"/>
      </w:pPr>
    </w:lvl>
    <w:lvl w:ilvl="7" w:tplc="CB3693FC" w:tentative="1">
      <w:start w:val="1"/>
      <w:numFmt w:val="decimal"/>
      <w:lvlText w:val="%8."/>
      <w:lvlJc w:val="left"/>
      <w:pPr>
        <w:tabs>
          <w:tab w:val="num" w:pos="5760"/>
        </w:tabs>
        <w:ind w:left="5760" w:hanging="360"/>
      </w:pPr>
    </w:lvl>
    <w:lvl w:ilvl="8" w:tplc="A04ABD66" w:tentative="1">
      <w:start w:val="1"/>
      <w:numFmt w:val="decimal"/>
      <w:lvlText w:val="%9."/>
      <w:lvlJc w:val="left"/>
      <w:pPr>
        <w:tabs>
          <w:tab w:val="num" w:pos="6480"/>
        </w:tabs>
        <w:ind w:left="6480" w:hanging="360"/>
      </w:pPr>
    </w:lvl>
  </w:abstractNum>
  <w:abstractNum w:abstractNumId="6" w15:restartNumberingAfterBreak="0">
    <w:nsid w:val="2A5128CC"/>
    <w:multiLevelType w:val="hybridMultilevel"/>
    <w:tmpl w:val="86283058"/>
    <w:lvl w:ilvl="0" w:tplc="FDD469D4">
      <w:start w:val="1"/>
      <w:numFmt w:val="bullet"/>
      <w:lvlText w:val="•"/>
      <w:lvlJc w:val="left"/>
      <w:pPr>
        <w:tabs>
          <w:tab w:val="num" w:pos="720"/>
        </w:tabs>
        <w:ind w:left="720" w:hanging="360"/>
      </w:pPr>
      <w:rPr>
        <w:rFonts w:ascii="Arial" w:hAnsi="Arial" w:hint="default"/>
      </w:rPr>
    </w:lvl>
    <w:lvl w:ilvl="1" w:tplc="778EDDFE" w:tentative="1">
      <w:start w:val="1"/>
      <w:numFmt w:val="bullet"/>
      <w:lvlText w:val="•"/>
      <w:lvlJc w:val="left"/>
      <w:pPr>
        <w:tabs>
          <w:tab w:val="num" w:pos="1440"/>
        </w:tabs>
        <w:ind w:left="1440" w:hanging="360"/>
      </w:pPr>
      <w:rPr>
        <w:rFonts w:ascii="Arial" w:hAnsi="Arial" w:hint="default"/>
      </w:rPr>
    </w:lvl>
    <w:lvl w:ilvl="2" w:tplc="EA346806" w:tentative="1">
      <w:start w:val="1"/>
      <w:numFmt w:val="bullet"/>
      <w:lvlText w:val="•"/>
      <w:lvlJc w:val="left"/>
      <w:pPr>
        <w:tabs>
          <w:tab w:val="num" w:pos="2160"/>
        </w:tabs>
        <w:ind w:left="2160" w:hanging="360"/>
      </w:pPr>
      <w:rPr>
        <w:rFonts w:ascii="Arial" w:hAnsi="Arial" w:hint="default"/>
      </w:rPr>
    </w:lvl>
    <w:lvl w:ilvl="3" w:tplc="046AA510" w:tentative="1">
      <w:start w:val="1"/>
      <w:numFmt w:val="bullet"/>
      <w:lvlText w:val="•"/>
      <w:lvlJc w:val="left"/>
      <w:pPr>
        <w:tabs>
          <w:tab w:val="num" w:pos="2880"/>
        </w:tabs>
        <w:ind w:left="2880" w:hanging="360"/>
      </w:pPr>
      <w:rPr>
        <w:rFonts w:ascii="Arial" w:hAnsi="Arial" w:hint="default"/>
      </w:rPr>
    </w:lvl>
    <w:lvl w:ilvl="4" w:tplc="035C4CD6" w:tentative="1">
      <w:start w:val="1"/>
      <w:numFmt w:val="bullet"/>
      <w:lvlText w:val="•"/>
      <w:lvlJc w:val="left"/>
      <w:pPr>
        <w:tabs>
          <w:tab w:val="num" w:pos="3600"/>
        </w:tabs>
        <w:ind w:left="3600" w:hanging="360"/>
      </w:pPr>
      <w:rPr>
        <w:rFonts w:ascii="Arial" w:hAnsi="Arial" w:hint="default"/>
      </w:rPr>
    </w:lvl>
    <w:lvl w:ilvl="5" w:tplc="2A1CC9EE" w:tentative="1">
      <w:start w:val="1"/>
      <w:numFmt w:val="bullet"/>
      <w:lvlText w:val="•"/>
      <w:lvlJc w:val="left"/>
      <w:pPr>
        <w:tabs>
          <w:tab w:val="num" w:pos="4320"/>
        </w:tabs>
        <w:ind w:left="4320" w:hanging="360"/>
      </w:pPr>
      <w:rPr>
        <w:rFonts w:ascii="Arial" w:hAnsi="Arial" w:hint="default"/>
      </w:rPr>
    </w:lvl>
    <w:lvl w:ilvl="6" w:tplc="59AEF5F8" w:tentative="1">
      <w:start w:val="1"/>
      <w:numFmt w:val="bullet"/>
      <w:lvlText w:val="•"/>
      <w:lvlJc w:val="left"/>
      <w:pPr>
        <w:tabs>
          <w:tab w:val="num" w:pos="5040"/>
        </w:tabs>
        <w:ind w:left="5040" w:hanging="360"/>
      </w:pPr>
      <w:rPr>
        <w:rFonts w:ascii="Arial" w:hAnsi="Arial" w:hint="default"/>
      </w:rPr>
    </w:lvl>
    <w:lvl w:ilvl="7" w:tplc="BB2400DC" w:tentative="1">
      <w:start w:val="1"/>
      <w:numFmt w:val="bullet"/>
      <w:lvlText w:val="•"/>
      <w:lvlJc w:val="left"/>
      <w:pPr>
        <w:tabs>
          <w:tab w:val="num" w:pos="5760"/>
        </w:tabs>
        <w:ind w:left="5760" w:hanging="360"/>
      </w:pPr>
      <w:rPr>
        <w:rFonts w:ascii="Arial" w:hAnsi="Arial" w:hint="default"/>
      </w:rPr>
    </w:lvl>
    <w:lvl w:ilvl="8" w:tplc="45C045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B75F06"/>
    <w:multiLevelType w:val="hybridMultilevel"/>
    <w:tmpl w:val="5240E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877200"/>
    <w:multiLevelType w:val="hybridMultilevel"/>
    <w:tmpl w:val="FBB63076"/>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15:restartNumberingAfterBreak="0">
    <w:nsid w:val="4E3E5A6D"/>
    <w:multiLevelType w:val="hybridMultilevel"/>
    <w:tmpl w:val="8F60EE94"/>
    <w:lvl w:ilvl="0" w:tplc="43E62678">
      <w:start w:val="1"/>
      <w:numFmt w:val="bullet"/>
      <w:lvlText w:val="•"/>
      <w:lvlJc w:val="left"/>
      <w:pPr>
        <w:tabs>
          <w:tab w:val="num" w:pos="720"/>
        </w:tabs>
        <w:ind w:left="720" w:hanging="360"/>
      </w:pPr>
      <w:rPr>
        <w:rFonts w:ascii="Arial" w:hAnsi="Arial" w:hint="default"/>
      </w:rPr>
    </w:lvl>
    <w:lvl w:ilvl="1" w:tplc="145C6CF8" w:tentative="1">
      <w:start w:val="1"/>
      <w:numFmt w:val="bullet"/>
      <w:lvlText w:val="•"/>
      <w:lvlJc w:val="left"/>
      <w:pPr>
        <w:tabs>
          <w:tab w:val="num" w:pos="1440"/>
        </w:tabs>
        <w:ind w:left="1440" w:hanging="360"/>
      </w:pPr>
      <w:rPr>
        <w:rFonts w:ascii="Arial" w:hAnsi="Arial" w:hint="default"/>
      </w:rPr>
    </w:lvl>
    <w:lvl w:ilvl="2" w:tplc="C638FC74" w:tentative="1">
      <w:start w:val="1"/>
      <w:numFmt w:val="bullet"/>
      <w:lvlText w:val="•"/>
      <w:lvlJc w:val="left"/>
      <w:pPr>
        <w:tabs>
          <w:tab w:val="num" w:pos="2160"/>
        </w:tabs>
        <w:ind w:left="2160" w:hanging="360"/>
      </w:pPr>
      <w:rPr>
        <w:rFonts w:ascii="Arial" w:hAnsi="Arial" w:hint="default"/>
      </w:rPr>
    </w:lvl>
    <w:lvl w:ilvl="3" w:tplc="AA7023B8" w:tentative="1">
      <w:start w:val="1"/>
      <w:numFmt w:val="bullet"/>
      <w:lvlText w:val="•"/>
      <w:lvlJc w:val="left"/>
      <w:pPr>
        <w:tabs>
          <w:tab w:val="num" w:pos="2880"/>
        </w:tabs>
        <w:ind w:left="2880" w:hanging="360"/>
      </w:pPr>
      <w:rPr>
        <w:rFonts w:ascii="Arial" w:hAnsi="Arial" w:hint="default"/>
      </w:rPr>
    </w:lvl>
    <w:lvl w:ilvl="4" w:tplc="AD504A94" w:tentative="1">
      <w:start w:val="1"/>
      <w:numFmt w:val="bullet"/>
      <w:lvlText w:val="•"/>
      <w:lvlJc w:val="left"/>
      <w:pPr>
        <w:tabs>
          <w:tab w:val="num" w:pos="3600"/>
        </w:tabs>
        <w:ind w:left="3600" w:hanging="360"/>
      </w:pPr>
      <w:rPr>
        <w:rFonts w:ascii="Arial" w:hAnsi="Arial" w:hint="default"/>
      </w:rPr>
    </w:lvl>
    <w:lvl w:ilvl="5" w:tplc="6A9C6A10" w:tentative="1">
      <w:start w:val="1"/>
      <w:numFmt w:val="bullet"/>
      <w:lvlText w:val="•"/>
      <w:lvlJc w:val="left"/>
      <w:pPr>
        <w:tabs>
          <w:tab w:val="num" w:pos="4320"/>
        </w:tabs>
        <w:ind w:left="4320" w:hanging="360"/>
      </w:pPr>
      <w:rPr>
        <w:rFonts w:ascii="Arial" w:hAnsi="Arial" w:hint="default"/>
      </w:rPr>
    </w:lvl>
    <w:lvl w:ilvl="6" w:tplc="81E25B46" w:tentative="1">
      <w:start w:val="1"/>
      <w:numFmt w:val="bullet"/>
      <w:lvlText w:val="•"/>
      <w:lvlJc w:val="left"/>
      <w:pPr>
        <w:tabs>
          <w:tab w:val="num" w:pos="5040"/>
        </w:tabs>
        <w:ind w:left="5040" w:hanging="360"/>
      </w:pPr>
      <w:rPr>
        <w:rFonts w:ascii="Arial" w:hAnsi="Arial" w:hint="default"/>
      </w:rPr>
    </w:lvl>
    <w:lvl w:ilvl="7" w:tplc="107256B6" w:tentative="1">
      <w:start w:val="1"/>
      <w:numFmt w:val="bullet"/>
      <w:lvlText w:val="•"/>
      <w:lvlJc w:val="left"/>
      <w:pPr>
        <w:tabs>
          <w:tab w:val="num" w:pos="5760"/>
        </w:tabs>
        <w:ind w:left="5760" w:hanging="360"/>
      </w:pPr>
      <w:rPr>
        <w:rFonts w:ascii="Arial" w:hAnsi="Arial" w:hint="default"/>
      </w:rPr>
    </w:lvl>
    <w:lvl w:ilvl="8" w:tplc="1E52B2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9D0B53"/>
    <w:multiLevelType w:val="hybridMultilevel"/>
    <w:tmpl w:val="619E6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D47FFB"/>
    <w:multiLevelType w:val="hybridMultilevel"/>
    <w:tmpl w:val="1BE8ECFA"/>
    <w:lvl w:ilvl="0" w:tplc="2F8467A2">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8E650A"/>
    <w:multiLevelType w:val="hybridMultilevel"/>
    <w:tmpl w:val="0686A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CB6F0F"/>
    <w:multiLevelType w:val="multilevel"/>
    <w:tmpl w:val="E664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BC5A8C"/>
    <w:multiLevelType w:val="hybridMultilevel"/>
    <w:tmpl w:val="C7827120"/>
    <w:lvl w:ilvl="0" w:tplc="75965B52">
      <w:start w:val="1"/>
      <w:numFmt w:val="bullet"/>
      <w:lvlText w:val="•"/>
      <w:lvlJc w:val="left"/>
      <w:pPr>
        <w:tabs>
          <w:tab w:val="num" w:pos="720"/>
        </w:tabs>
        <w:ind w:left="720" w:hanging="360"/>
      </w:pPr>
      <w:rPr>
        <w:rFonts w:ascii="Arial" w:hAnsi="Arial" w:hint="default"/>
      </w:rPr>
    </w:lvl>
    <w:lvl w:ilvl="1" w:tplc="EC761B18" w:tentative="1">
      <w:start w:val="1"/>
      <w:numFmt w:val="bullet"/>
      <w:lvlText w:val="•"/>
      <w:lvlJc w:val="left"/>
      <w:pPr>
        <w:tabs>
          <w:tab w:val="num" w:pos="1440"/>
        </w:tabs>
        <w:ind w:left="1440" w:hanging="360"/>
      </w:pPr>
      <w:rPr>
        <w:rFonts w:ascii="Arial" w:hAnsi="Arial" w:hint="default"/>
      </w:rPr>
    </w:lvl>
    <w:lvl w:ilvl="2" w:tplc="BA2CDA26" w:tentative="1">
      <w:start w:val="1"/>
      <w:numFmt w:val="bullet"/>
      <w:lvlText w:val="•"/>
      <w:lvlJc w:val="left"/>
      <w:pPr>
        <w:tabs>
          <w:tab w:val="num" w:pos="2160"/>
        </w:tabs>
        <w:ind w:left="2160" w:hanging="360"/>
      </w:pPr>
      <w:rPr>
        <w:rFonts w:ascii="Arial" w:hAnsi="Arial" w:hint="default"/>
      </w:rPr>
    </w:lvl>
    <w:lvl w:ilvl="3" w:tplc="9E9E86FE" w:tentative="1">
      <w:start w:val="1"/>
      <w:numFmt w:val="bullet"/>
      <w:lvlText w:val="•"/>
      <w:lvlJc w:val="left"/>
      <w:pPr>
        <w:tabs>
          <w:tab w:val="num" w:pos="2880"/>
        </w:tabs>
        <w:ind w:left="2880" w:hanging="360"/>
      </w:pPr>
      <w:rPr>
        <w:rFonts w:ascii="Arial" w:hAnsi="Arial" w:hint="default"/>
      </w:rPr>
    </w:lvl>
    <w:lvl w:ilvl="4" w:tplc="40E4BA6E" w:tentative="1">
      <w:start w:val="1"/>
      <w:numFmt w:val="bullet"/>
      <w:lvlText w:val="•"/>
      <w:lvlJc w:val="left"/>
      <w:pPr>
        <w:tabs>
          <w:tab w:val="num" w:pos="3600"/>
        </w:tabs>
        <w:ind w:left="3600" w:hanging="360"/>
      </w:pPr>
      <w:rPr>
        <w:rFonts w:ascii="Arial" w:hAnsi="Arial" w:hint="default"/>
      </w:rPr>
    </w:lvl>
    <w:lvl w:ilvl="5" w:tplc="9202C358" w:tentative="1">
      <w:start w:val="1"/>
      <w:numFmt w:val="bullet"/>
      <w:lvlText w:val="•"/>
      <w:lvlJc w:val="left"/>
      <w:pPr>
        <w:tabs>
          <w:tab w:val="num" w:pos="4320"/>
        </w:tabs>
        <w:ind w:left="4320" w:hanging="360"/>
      </w:pPr>
      <w:rPr>
        <w:rFonts w:ascii="Arial" w:hAnsi="Arial" w:hint="default"/>
      </w:rPr>
    </w:lvl>
    <w:lvl w:ilvl="6" w:tplc="9D703D76" w:tentative="1">
      <w:start w:val="1"/>
      <w:numFmt w:val="bullet"/>
      <w:lvlText w:val="•"/>
      <w:lvlJc w:val="left"/>
      <w:pPr>
        <w:tabs>
          <w:tab w:val="num" w:pos="5040"/>
        </w:tabs>
        <w:ind w:left="5040" w:hanging="360"/>
      </w:pPr>
      <w:rPr>
        <w:rFonts w:ascii="Arial" w:hAnsi="Arial" w:hint="default"/>
      </w:rPr>
    </w:lvl>
    <w:lvl w:ilvl="7" w:tplc="6484A4C2" w:tentative="1">
      <w:start w:val="1"/>
      <w:numFmt w:val="bullet"/>
      <w:lvlText w:val="•"/>
      <w:lvlJc w:val="left"/>
      <w:pPr>
        <w:tabs>
          <w:tab w:val="num" w:pos="5760"/>
        </w:tabs>
        <w:ind w:left="5760" w:hanging="360"/>
      </w:pPr>
      <w:rPr>
        <w:rFonts w:ascii="Arial" w:hAnsi="Arial" w:hint="default"/>
      </w:rPr>
    </w:lvl>
    <w:lvl w:ilvl="8" w:tplc="1A0CA2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B9711FF"/>
    <w:multiLevelType w:val="hybridMultilevel"/>
    <w:tmpl w:val="220A5CB2"/>
    <w:lvl w:ilvl="0" w:tplc="77D83210">
      <w:start w:val="1"/>
      <w:numFmt w:val="decimal"/>
      <w:lvlText w:val="%1."/>
      <w:lvlJc w:val="left"/>
      <w:pPr>
        <w:tabs>
          <w:tab w:val="num" w:pos="720"/>
        </w:tabs>
        <w:ind w:left="720" w:hanging="360"/>
      </w:pPr>
    </w:lvl>
    <w:lvl w:ilvl="1" w:tplc="F5008814" w:tentative="1">
      <w:start w:val="1"/>
      <w:numFmt w:val="decimal"/>
      <w:lvlText w:val="%2."/>
      <w:lvlJc w:val="left"/>
      <w:pPr>
        <w:tabs>
          <w:tab w:val="num" w:pos="1440"/>
        </w:tabs>
        <w:ind w:left="1440" w:hanging="360"/>
      </w:pPr>
    </w:lvl>
    <w:lvl w:ilvl="2" w:tplc="0DF03414" w:tentative="1">
      <w:start w:val="1"/>
      <w:numFmt w:val="decimal"/>
      <w:lvlText w:val="%3."/>
      <w:lvlJc w:val="left"/>
      <w:pPr>
        <w:tabs>
          <w:tab w:val="num" w:pos="2160"/>
        </w:tabs>
        <w:ind w:left="2160" w:hanging="360"/>
      </w:pPr>
    </w:lvl>
    <w:lvl w:ilvl="3" w:tplc="65CE0200" w:tentative="1">
      <w:start w:val="1"/>
      <w:numFmt w:val="decimal"/>
      <w:lvlText w:val="%4."/>
      <w:lvlJc w:val="left"/>
      <w:pPr>
        <w:tabs>
          <w:tab w:val="num" w:pos="2880"/>
        </w:tabs>
        <w:ind w:left="2880" w:hanging="360"/>
      </w:pPr>
    </w:lvl>
    <w:lvl w:ilvl="4" w:tplc="331C3E2C" w:tentative="1">
      <w:start w:val="1"/>
      <w:numFmt w:val="decimal"/>
      <w:lvlText w:val="%5."/>
      <w:lvlJc w:val="left"/>
      <w:pPr>
        <w:tabs>
          <w:tab w:val="num" w:pos="3600"/>
        </w:tabs>
        <w:ind w:left="3600" w:hanging="360"/>
      </w:pPr>
    </w:lvl>
    <w:lvl w:ilvl="5" w:tplc="789C85CC" w:tentative="1">
      <w:start w:val="1"/>
      <w:numFmt w:val="decimal"/>
      <w:lvlText w:val="%6."/>
      <w:lvlJc w:val="left"/>
      <w:pPr>
        <w:tabs>
          <w:tab w:val="num" w:pos="4320"/>
        </w:tabs>
        <w:ind w:left="4320" w:hanging="360"/>
      </w:pPr>
    </w:lvl>
    <w:lvl w:ilvl="6" w:tplc="74788672" w:tentative="1">
      <w:start w:val="1"/>
      <w:numFmt w:val="decimal"/>
      <w:lvlText w:val="%7."/>
      <w:lvlJc w:val="left"/>
      <w:pPr>
        <w:tabs>
          <w:tab w:val="num" w:pos="5040"/>
        </w:tabs>
        <w:ind w:left="5040" w:hanging="360"/>
      </w:pPr>
    </w:lvl>
    <w:lvl w:ilvl="7" w:tplc="22EE8502" w:tentative="1">
      <w:start w:val="1"/>
      <w:numFmt w:val="decimal"/>
      <w:lvlText w:val="%8."/>
      <w:lvlJc w:val="left"/>
      <w:pPr>
        <w:tabs>
          <w:tab w:val="num" w:pos="5760"/>
        </w:tabs>
        <w:ind w:left="5760" w:hanging="360"/>
      </w:pPr>
    </w:lvl>
    <w:lvl w:ilvl="8" w:tplc="FEEEB714" w:tentative="1">
      <w:start w:val="1"/>
      <w:numFmt w:val="decimal"/>
      <w:lvlText w:val="%9."/>
      <w:lvlJc w:val="left"/>
      <w:pPr>
        <w:tabs>
          <w:tab w:val="num" w:pos="6480"/>
        </w:tabs>
        <w:ind w:left="6480" w:hanging="360"/>
      </w:pPr>
    </w:lvl>
  </w:abstractNum>
  <w:abstractNum w:abstractNumId="16" w15:restartNumberingAfterBreak="0">
    <w:nsid w:val="7FA7796D"/>
    <w:multiLevelType w:val="hybridMultilevel"/>
    <w:tmpl w:val="AD1E0D9C"/>
    <w:lvl w:ilvl="0" w:tplc="E4CE37CA">
      <w:start w:val="1"/>
      <w:numFmt w:val="bullet"/>
      <w:lvlText w:val="-"/>
      <w:lvlJc w:val="left"/>
      <w:pPr>
        <w:ind w:left="720" w:hanging="360"/>
      </w:pPr>
      <w:rPr>
        <w:rFonts w:ascii="Calibri" w:eastAsia="Times New Roman" w:hAnsi="Calibri"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6"/>
  </w:num>
  <w:num w:numId="5">
    <w:abstractNumId w:val="14"/>
  </w:num>
  <w:num w:numId="6">
    <w:abstractNumId w:val="9"/>
  </w:num>
  <w:num w:numId="7">
    <w:abstractNumId w:val="1"/>
  </w:num>
  <w:num w:numId="8">
    <w:abstractNumId w:val="6"/>
  </w:num>
  <w:num w:numId="9">
    <w:abstractNumId w:val="0"/>
  </w:num>
  <w:num w:numId="10">
    <w:abstractNumId w:val="13"/>
  </w:num>
  <w:num w:numId="11">
    <w:abstractNumId w:val="11"/>
  </w:num>
  <w:num w:numId="12">
    <w:abstractNumId w:val="15"/>
  </w:num>
  <w:num w:numId="13">
    <w:abstractNumId w:val="5"/>
  </w:num>
  <w:num w:numId="14">
    <w:abstractNumId w:val="10"/>
  </w:num>
  <w:num w:numId="15">
    <w:abstractNumId w:val="12"/>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3E"/>
    <w:rsid w:val="000702C4"/>
    <w:rsid w:val="000A1237"/>
    <w:rsid w:val="000A5C08"/>
    <w:rsid w:val="00103EB1"/>
    <w:rsid w:val="00162EF6"/>
    <w:rsid w:val="00164CA6"/>
    <w:rsid w:val="0016549D"/>
    <w:rsid w:val="00183C6F"/>
    <w:rsid w:val="001918C2"/>
    <w:rsid w:val="001D3412"/>
    <w:rsid w:val="001F310A"/>
    <w:rsid w:val="00217A67"/>
    <w:rsid w:val="00225932"/>
    <w:rsid w:val="002605C7"/>
    <w:rsid w:val="002C6AA4"/>
    <w:rsid w:val="002E12E9"/>
    <w:rsid w:val="003100AA"/>
    <w:rsid w:val="00335C27"/>
    <w:rsid w:val="00365483"/>
    <w:rsid w:val="00377140"/>
    <w:rsid w:val="003D0295"/>
    <w:rsid w:val="003E0468"/>
    <w:rsid w:val="00433062"/>
    <w:rsid w:val="0044613F"/>
    <w:rsid w:val="00455FEE"/>
    <w:rsid w:val="00461B97"/>
    <w:rsid w:val="004C04DF"/>
    <w:rsid w:val="004C1943"/>
    <w:rsid w:val="00506291"/>
    <w:rsid w:val="0057407C"/>
    <w:rsid w:val="005C3168"/>
    <w:rsid w:val="005C719C"/>
    <w:rsid w:val="00641704"/>
    <w:rsid w:val="00676531"/>
    <w:rsid w:val="006C6452"/>
    <w:rsid w:val="00720792"/>
    <w:rsid w:val="00737EF5"/>
    <w:rsid w:val="00777E3F"/>
    <w:rsid w:val="007B130A"/>
    <w:rsid w:val="007C2860"/>
    <w:rsid w:val="007E6570"/>
    <w:rsid w:val="00802841"/>
    <w:rsid w:val="00897807"/>
    <w:rsid w:val="008A221D"/>
    <w:rsid w:val="008D2C66"/>
    <w:rsid w:val="00932C8C"/>
    <w:rsid w:val="00935482"/>
    <w:rsid w:val="00965C3E"/>
    <w:rsid w:val="00985CE9"/>
    <w:rsid w:val="00995FF5"/>
    <w:rsid w:val="009A6471"/>
    <w:rsid w:val="00A25626"/>
    <w:rsid w:val="00A82ED1"/>
    <w:rsid w:val="00AC3865"/>
    <w:rsid w:val="00B7026A"/>
    <w:rsid w:val="00B879F8"/>
    <w:rsid w:val="00B92F7F"/>
    <w:rsid w:val="00B9662E"/>
    <w:rsid w:val="00BB23F0"/>
    <w:rsid w:val="00BB730A"/>
    <w:rsid w:val="00C065ED"/>
    <w:rsid w:val="00CC6A4E"/>
    <w:rsid w:val="00CD00E0"/>
    <w:rsid w:val="00CD131F"/>
    <w:rsid w:val="00CF7D4A"/>
    <w:rsid w:val="00D20328"/>
    <w:rsid w:val="00D24289"/>
    <w:rsid w:val="00D36704"/>
    <w:rsid w:val="00DB307F"/>
    <w:rsid w:val="00ED75E2"/>
    <w:rsid w:val="00F26153"/>
    <w:rsid w:val="00F333F3"/>
    <w:rsid w:val="00FB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C0B5B"/>
  <w15:chartTrackingRefBased/>
  <w15:docId w15:val="{85DEB79A-CCBD-4DFB-99EE-5E4B8C7E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02841"/>
    <w:rPr>
      <w:rFonts w:ascii="Calibri" w:hAnsi="Calibri"/>
      <w:sz w:val="22"/>
      <w:szCs w:val="22"/>
      <w:lang w:val="ro-RO" w:eastAsia="ro-RO"/>
    </w:rPr>
  </w:style>
  <w:style w:type="paragraph" w:styleId="berschrift1">
    <w:name w:val="heading 1"/>
    <w:basedOn w:val="Standard"/>
    <w:link w:val="berschrift1Zchn"/>
    <w:uiPriority w:val="9"/>
    <w:qFormat/>
    <w:rsid w:val="00C065ED"/>
    <w:pPr>
      <w:spacing w:before="100" w:beforeAutospacing="1" w:after="100" w:afterAutospacing="1"/>
      <w:outlineLvl w:val="0"/>
    </w:pPr>
    <w:rPr>
      <w:rFonts w:ascii="Times New Roman" w:hAnsi="Times New Roman"/>
      <w:b/>
      <w:bCs/>
      <w:kern w:val="36"/>
      <w:sz w:val="48"/>
      <w:szCs w:val="48"/>
      <w:lang w:val="en-US" w:eastAsia="en-U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notentext">
    <w:name w:val="footnote text"/>
    <w:basedOn w:val="Standard"/>
    <w:semiHidden/>
    <w:rsid w:val="005C3168"/>
    <w:rPr>
      <w:sz w:val="20"/>
      <w:szCs w:val="20"/>
    </w:rPr>
  </w:style>
  <w:style w:type="character" w:styleId="Funotenzeichen">
    <w:name w:val="footnote reference"/>
    <w:semiHidden/>
    <w:rsid w:val="005C3168"/>
    <w:rPr>
      <w:vertAlign w:val="superscript"/>
    </w:rPr>
  </w:style>
  <w:style w:type="paragraph" w:styleId="StandardWeb">
    <w:name w:val="Normal (Web)"/>
    <w:basedOn w:val="Standard"/>
    <w:uiPriority w:val="99"/>
    <w:rsid w:val="0016549D"/>
    <w:pPr>
      <w:spacing w:before="100" w:beforeAutospacing="1" w:after="100" w:afterAutospacing="1"/>
    </w:pPr>
    <w:rPr>
      <w:rFonts w:ascii="Times New Roman" w:hAnsi="Times New Roman"/>
      <w:sz w:val="24"/>
      <w:szCs w:val="24"/>
    </w:rPr>
  </w:style>
  <w:style w:type="paragraph" w:styleId="Fuzeile">
    <w:name w:val="footer"/>
    <w:basedOn w:val="Standard"/>
    <w:rsid w:val="00162EF6"/>
    <w:pPr>
      <w:tabs>
        <w:tab w:val="center" w:pos="4536"/>
        <w:tab w:val="right" w:pos="9072"/>
      </w:tabs>
    </w:pPr>
  </w:style>
  <w:style w:type="character" w:styleId="Seitenzahl">
    <w:name w:val="page number"/>
    <w:basedOn w:val="Absatz-Standardschriftart"/>
    <w:rsid w:val="00162EF6"/>
  </w:style>
  <w:style w:type="character" w:styleId="Hyperlink">
    <w:name w:val="Hyperlink"/>
    <w:uiPriority w:val="99"/>
    <w:unhideWhenUsed/>
    <w:rsid w:val="00433062"/>
    <w:rPr>
      <w:color w:val="0000FF"/>
      <w:u w:val="single"/>
    </w:rPr>
  </w:style>
  <w:style w:type="character" w:customStyle="1" w:styleId="berschrift1Zchn">
    <w:name w:val="Überschrift 1 Zchn"/>
    <w:link w:val="berschrift1"/>
    <w:uiPriority w:val="9"/>
    <w:rsid w:val="00C065ED"/>
    <w:rPr>
      <w:b/>
      <w:bCs/>
      <w:kern w:val="36"/>
      <w:sz w:val="48"/>
      <w:szCs w:val="48"/>
    </w:rPr>
  </w:style>
  <w:style w:type="paragraph" w:styleId="Listenabsatz">
    <w:name w:val="List Paragraph"/>
    <w:basedOn w:val="Standard"/>
    <w:uiPriority w:val="34"/>
    <w:qFormat/>
    <w:rsid w:val="00D36704"/>
    <w:pPr>
      <w:ind w:left="720"/>
    </w:pPr>
  </w:style>
  <w:style w:type="paragraph" w:styleId="Kopfzeile">
    <w:name w:val="header"/>
    <w:basedOn w:val="Standard"/>
    <w:link w:val="KopfzeileZchn"/>
    <w:uiPriority w:val="99"/>
    <w:rsid w:val="004C1943"/>
    <w:pPr>
      <w:tabs>
        <w:tab w:val="center" w:pos="4536"/>
        <w:tab w:val="right" w:pos="9072"/>
      </w:tabs>
    </w:pPr>
  </w:style>
  <w:style w:type="character" w:customStyle="1" w:styleId="KopfzeileZchn">
    <w:name w:val="Kopfzeile Zchn"/>
    <w:link w:val="Kopfzeile"/>
    <w:uiPriority w:val="99"/>
    <w:rsid w:val="004C1943"/>
    <w:rPr>
      <w:rFonts w:ascii="Calibri" w:hAnsi="Calibri"/>
      <w:sz w:val="22"/>
      <w:szCs w:val="22"/>
      <w:lang w:val="ro-RO" w:eastAsia="ro-RO"/>
    </w:rPr>
  </w:style>
  <w:style w:type="character" w:styleId="NichtaufgelsteErwhnung">
    <w:name w:val="Unresolved Mention"/>
    <w:basedOn w:val="Absatz-Standardschriftart"/>
    <w:uiPriority w:val="99"/>
    <w:semiHidden/>
    <w:unhideWhenUsed/>
    <w:rsid w:val="00DB307F"/>
    <w:rPr>
      <w:color w:val="605E5C"/>
      <w:shd w:val="clear" w:color="auto" w:fill="E1DFDD"/>
    </w:rPr>
  </w:style>
  <w:style w:type="character" w:styleId="Fett">
    <w:name w:val="Strong"/>
    <w:basedOn w:val="Absatz-Standardschriftart"/>
    <w:qFormat/>
    <w:rsid w:val="00183C6F"/>
    <w:rPr>
      <w:b/>
      <w:bCs/>
    </w:rPr>
  </w:style>
  <w:style w:type="character" w:styleId="Hervorhebung">
    <w:name w:val="Emphasis"/>
    <w:basedOn w:val="Absatz-Standardschriftart"/>
    <w:qFormat/>
    <w:rsid w:val="00183C6F"/>
    <w:rPr>
      <w:i/>
      <w:iCs/>
    </w:rPr>
  </w:style>
  <w:style w:type="paragraph" w:styleId="HTMLVorformatiert">
    <w:name w:val="HTML Preformatted"/>
    <w:basedOn w:val="Standard"/>
    <w:link w:val="HTMLVorformatiertZchn"/>
    <w:uiPriority w:val="99"/>
    <w:unhideWhenUsed/>
    <w:rsid w:val="00103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103EB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9120">
      <w:bodyDiv w:val="1"/>
      <w:marLeft w:val="0"/>
      <w:marRight w:val="0"/>
      <w:marTop w:val="0"/>
      <w:marBottom w:val="0"/>
      <w:divBdr>
        <w:top w:val="none" w:sz="0" w:space="0" w:color="auto"/>
        <w:left w:val="none" w:sz="0" w:space="0" w:color="auto"/>
        <w:bottom w:val="none" w:sz="0" w:space="0" w:color="auto"/>
        <w:right w:val="none" w:sz="0" w:space="0" w:color="auto"/>
      </w:divBdr>
    </w:div>
    <w:div w:id="222060895">
      <w:bodyDiv w:val="1"/>
      <w:marLeft w:val="0"/>
      <w:marRight w:val="0"/>
      <w:marTop w:val="0"/>
      <w:marBottom w:val="0"/>
      <w:divBdr>
        <w:top w:val="none" w:sz="0" w:space="0" w:color="auto"/>
        <w:left w:val="none" w:sz="0" w:space="0" w:color="auto"/>
        <w:bottom w:val="none" w:sz="0" w:space="0" w:color="auto"/>
        <w:right w:val="none" w:sz="0" w:space="0" w:color="auto"/>
      </w:divBdr>
    </w:div>
    <w:div w:id="231432097">
      <w:bodyDiv w:val="1"/>
      <w:marLeft w:val="0"/>
      <w:marRight w:val="0"/>
      <w:marTop w:val="0"/>
      <w:marBottom w:val="0"/>
      <w:divBdr>
        <w:top w:val="none" w:sz="0" w:space="0" w:color="auto"/>
        <w:left w:val="none" w:sz="0" w:space="0" w:color="auto"/>
        <w:bottom w:val="none" w:sz="0" w:space="0" w:color="auto"/>
        <w:right w:val="none" w:sz="0" w:space="0" w:color="auto"/>
      </w:divBdr>
    </w:div>
    <w:div w:id="266473274">
      <w:bodyDiv w:val="1"/>
      <w:marLeft w:val="0"/>
      <w:marRight w:val="0"/>
      <w:marTop w:val="0"/>
      <w:marBottom w:val="0"/>
      <w:divBdr>
        <w:top w:val="none" w:sz="0" w:space="0" w:color="auto"/>
        <w:left w:val="none" w:sz="0" w:space="0" w:color="auto"/>
        <w:bottom w:val="none" w:sz="0" w:space="0" w:color="auto"/>
        <w:right w:val="none" w:sz="0" w:space="0" w:color="auto"/>
      </w:divBdr>
      <w:divsChild>
        <w:div w:id="1846897308">
          <w:marLeft w:val="0"/>
          <w:marRight w:val="0"/>
          <w:marTop w:val="0"/>
          <w:marBottom w:val="0"/>
          <w:divBdr>
            <w:top w:val="none" w:sz="0" w:space="0" w:color="auto"/>
            <w:left w:val="none" w:sz="0" w:space="0" w:color="auto"/>
            <w:bottom w:val="none" w:sz="0" w:space="0" w:color="auto"/>
            <w:right w:val="none" w:sz="0" w:space="0" w:color="auto"/>
          </w:divBdr>
          <w:divsChild>
            <w:div w:id="6320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6789">
      <w:bodyDiv w:val="1"/>
      <w:marLeft w:val="0"/>
      <w:marRight w:val="0"/>
      <w:marTop w:val="0"/>
      <w:marBottom w:val="0"/>
      <w:divBdr>
        <w:top w:val="none" w:sz="0" w:space="0" w:color="auto"/>
        <w:left w:val="none" w:sz="0" w:space="0" w:color="auto"/>
        <w:bottom w:val="none" w:sz="0" w:space="0" w:color="auto"/>
        <w:right w:val="none" w:sz="0" w:space="0" w:color="auto"/>
      </w:divBdr>
      <w:divsChild>
        <w:div w:id="330985007">
          <w:marLeft w:val="0"/>
          <w:marRight w:val="0"/>
          <w:marTop w:val="0"/>
          <w:marBottom w:val="0"/>
          <w:divBdr>
            <w:top w:val="none" w:sz="0" w:space="0" w:color="auto"/>
            <w:left w:val="none" w:sz="0" w:space="0" w:color="auto"/>
            <w:bottom w:val="none" w:sz="0" w:space="0" w:color="auto"/>
            <w:right w:val="none" w:sz="0" w:space="0" w:color="auto"/>
          </w:divBdr>
          <w:divsChild>
            <w:div w:id="224413529">
              <w:marLeft w:val="0"/>
              <w:marRight w:val="0"/>
              <w:marTop w:val="0"/>
              <w:marBottom w:val="0"/>
              <w:divBdr>
                <w:top w:val="none" w:sz="0" w:space="0" w:color="auto"/>
                <w:left w:val="none" w:sz="0" w:space="0" w:color="auto"/>
                <w:bottom w:val="none" w:sz="0" w:space="0" w:color="auto"/>
                <w:right w:val="none" w:sz="0" w:space="0" w:color="auto"/>
              </w:divBdr>
            </w:div>
            <w:div w:id="513765411">
              <w:marLeft w:val="0"/>
              <w:marRight w:val="0"/>
              <w:marTop w:val="0"/>
              <w:marBottom w:val="0"/>
              <w:divBdr>
                <w:top w:val="none" w:sz="0" w:space="0" w:color="auto"/>
                <w:left w:val="none" w:sz="0" w:space="0" w:color="auto"/>
                <w:bottom w:val="none" w:sz="0" w:space="0" w:color="auto"/>
                <w:right w:val="none" w:sz="0" w:space="0" w:color="auto"/>
              </w:divBdr>
            </w:div>
            <w:div w:id="778136868">
              <w:marLeft w:val="0"/>
              <w:marRight w:val="0"/>
              <w:marTop w:val="0"/>
              <w:marBottom w:val="0"/>
              <w:divBdr>
                <w:top w:val="none" w:sz="0" w:space="0" w:color="auto"/>
                <w:left w:val="none" w:sz="0" w:space="0" w:color="auto"/>
                <w:bottom w:val="none" w:sz="0" w:space="0" w:color="auto"/>
                <w:right w:val="none" w:sz="0" w:space="0" w:color="auto"/>
              </w:divBdr>
            </w:div>
            <w:div w:id="11597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348">
      <w:bodyDiv w:val="1"/>
      <w:marLeft w:val="0"/>
      <w:marRight w:val="0"/>
      <w:marTop w:val="0"/>
      <w:marBottom w:val="0"/>
      <w:divBdr>
        <w:top w:val="none" w:sz="0" w:space="0" w:color="auto"/>
        <w:left w:val="none" w:sz="0" w:space="0" w:color="auto"/>
        <w:bottom w:val="none" w:sz="0" w:space="0" w:color="auto"/>
        <w:right w:val="none" w:sz="0" w:space="0" w:color="auto"/>
      </w:divBdr>
    </w:div>
    <w:div w:id="450056554">
      <w:bodyDiv w:val="1"/>
      <w:marLeft w:val="0"/>
      <w:marRight w:val="0"/>
      <w:marTop w:val="0"/>
      <w:marBottom w:val="0"/>
      <w:divBdr>
        <w:top w:val="none" w:sz="0" w:space="0" w:color="auto"/>
        <w:left w:val="none" w:sz="0" w:space="0" w:color="auto"/>
        <w:bottom w:val="none" w:sz="0" w:space="0" w:color="auto"/>
        <w:right w:val="none" w:sz="0" w:space="0" w:color="auto"/>
      </w:divBdr>
    </w:div>
    <w:div w:id="470244878">
      <w:bodyDiv w:val="1"/>
      <w:marLeft w:val="0"/>
      <w:marRight w:val="0"/>
      <w:marTop w:val="0"/>
      <w:marBottom w:val="0"/>
      <w:divBdr>
        <w:top w:val="none" w:sz="0" w:space="0" w:color="auto"/>
        <w:left w:val="none" w:sz="0" w:space="0" w:color="auto"/>
        <w:bottom w:val="none" w:sz="0" w:space="0" w:color="auto"/>
        <w:right w:val="none" w:sz="0" w:space="0" w:color="auto"/>
      </w:divBdr>
    </w:div>
    <w:div w:id="518661474">
      <w:bodyDiv w:val="1"/>
      <w:marLeft w:val="0"/>
      <w:marRight w:val="0"/>
      <w:marTop w:val="0"/>
      <w:marBottom w:val="0"/>
      <w:divBdr>
        <w:top w:val="none" w:sz="0" w:space="0" w:color="auto"/>
        <w:left w:val="none" w:sz="0" w:space="0" w:color="auto"/>
        <w:bottom w:val="none" w:sz="0" w:space="0" w:color="auto"/>
        <w:right w:val="none" w:sz="0" w:space="0" w:color="auto"/>
      </w:divBdr>
      <w:divsChild>
        <w:div w:id="580067164">
          <w:marLeft w:val="0"/>
          <w:marRight w:val="0"/>
          <w:marTop w:val="0"/>
          <w:marBottom w:val="0"/>
          <w:divBdr>
            <w:top w:val="none" w:sz="0" w:space="0" w:color="auto"/>
            <w:left w:val="none" w:sz="0" w:space="0" w:color="auto"/>
            <w:bottom w:val="none" w:sz="0" w:space="0" w:color="auto"/>
            <w:right w:val="none" w:sz="0" w:space="0" w:color="auto"/>
          </w:divBdr>
        </w:div>
      </w:divsChild>
    </w:div>
    <w:div w:id="601839809">
      <w:bodyDiv w:val="1"/>
      <w:marLeft w:val="0"/>
      <w:marRight w:val="0"/>
      <w:marTop w:val="0"/>
      <w:marBottom w:val="0"/>
      <w:divBdr>
        <w:top w:val="none" w:sz="0" w:space="0" w:color="auto"/>
        <w:left w:val="none" w:sz="0" w:space="0" w:color="auto"/>
        <w:bottom w:val="none" w:sz="0" w:space="0" w:color="auto"/>
        <w:right w:val="none" w:sz="0" w:space="0" w:color="auto"/>
      </w:divBdr>
    </w:div>
    <w:div w:id="758719866">
      <w:bodyDiv w:val="1"/>
      <w:marLeft w:val="0"/>
      <w:marRight w:val="0"/>
      <w:marTop w:val="0"/>
      <w:marBottom w:val="0"/>
      <w:divBdr>
        <w:top w:val="none" w:sz="0" w:space="0" w:color="auto"/>
        <w:left w:val="none" w:sz="0" w:space="0" w:color="auto"/>
        <w:bottom w:val="none" w:sz="0" w:space="0" w:color="auto"/>
        <w:right w:val="none" w:sz="0" w:space="0" w:color="auto"/>
      </w:divBdr>
    </w:div>
    <w:div w:id="962030639">
      <w:bodyDiv w:val="1"/>
      <w:marLeft w:val="0"/>
      <w:marRight w:val="0"/>
      <w:marTop w:val="0"/>
      <w:marBottom w:val="0"/>
      <w:divBdr>
        <w:top w:val="none" w:sz="0" w:space="0" w:color="auto"/>
        <w:left w:val="none" w:sz="0" w:space="0" w:color="auto"/>
        <w:bottom w:val="none" w:sz="0" w:space="0" w:color="auto"/>
        <w:right w:val="none" w:sz="0" w:space="0" w:color="auto"/>
      </w:divBdr>
      <w:divsChild>
        <w:div w:id="688870844">
          <w:marLeft w:val="0"/>
          <w:marRight w:val="0"/>
          <w:marTop w:val="0"/>
          <w:marBottom w:val="0"/>
          <w:divBdr>
            <w:top w:val="none" w:sz="0" w:space="0" w:color="auto"/>
            <w:left w:val="none" w:sz="0" w:space="0" w:color="auto"/>
            <w:bottom w:val="none" w:sz="0" w:space="0" w:color="auto"/>
            <w:right w:val="none" w:sz="0" w:space="0" w:color="auto"/>
          </w:divBdr>
          <w:divsChild>
            <w:div w:id="301346897">
              <w:marLeft w:val="0"/>
              <w:marRight w:val="0"/>
              <w:marTop w:val="0"/>
              <w:marBottom w:val="0"/>
              <w:divBdr>
                <w:top w:val="none" w:sz="0" w:space="0" w:color="auto"/>
                <w:left w:val="none" w:sz="0" w:space="0" w:color="auto"/>
                <w:bottom w:val="none" w:sz="0" w:space="0" w:color="auto"/>
                <w:right w:val="none" w:sz="0" w:space="0" w:color="auto"/>
              </w:divBdr>
            </w:div>
            <w:div w:id="1187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3724">
      <w:bodyDiv w:val="1"/>
      <w:marLeft w:val="0"/>
      <w:marRight w:val="0"/>
      <w:marTop w:val="0"/>
      <w:marBottom w:val="0"/>
      <w:divBdr>
        <w:top w:val="none" w:sz="0" w:space="0" w:color="auto"/>
        <w:left w:val="none" w:sz="0" w:space="0" w:color="auto"/>
        <w:bottom w:val="none" w:sz="0" w:space="0" w:color="auto"/>
        <w:right w:val="none" w:sz="0" w:space="0" w:color="auto"/>
      </w:divBdr>
    </w:div>
    <w:div w:id="1047217726">
      <w:bodyDiv w:val="1"/>
      <w:marLeft w:val="0"/>
      <w:marRight w:val="0"/>
      <w:marTop w:val="0"/>
      <w:marBottom w:val="0"/>
      <w:divBdr>
        <w:top w:val="none" w:sz="0" w:space="0" w:color="auto"/>
        <w:left w:val="none" w:sz="0" w:space="0" w:color="auto"/>
        <w:bottom w:val="none" w:sz="0" w:space="0" w:color="auto"/>
        <w:right w:val="none" w:sz="0" w:space="0" w:color="auto"/>
      </w:divBdr>
    </w:div>
    <w:div w:id="1104030545">
      <w:bodyDiv w:val="1"/>
      <w:marLeft w:val="0"/>
      <w:marRight w:val="0"/>
      <w:marTop w:val="0"/>
      <w:marBottom w:val="0"/>
      <w:divBdr>
        <w:top w:val="none" w:sz="0" w:space="0" w:color="auto"/>
        <w:left w:val="none" w:sz="0" w:space="0" w:color="auto"/>
        <w:bottom w:val="none" w:sz="0" w:space="0" w:color="auto"/>
        <w:right w:val="none" w:sz="0" w:space="0" w:color="auto"/>
      </w:divBdr>
    </w:div>
    <w:div w:id="1139147043">
      <w:bodyDiv w:val="1"/>
      <w:marLeft w:val="0"/>
      <w:marRight w:val="0"/>
      <w:marTop w:val="0"/>
      <w:marBottom w:val="0"/>
      <w:divBdr>
        <w:top w:val="none" w:sz="0" w:space="0" w:color="auto"/>
        <w:left w:val="none" w:sz="0" w:space="0" w:color="auto"/>
        <w:bottom w:val="none" w:sz="0" w:space="0" w:color="auto"/>
        <w:right w:val="none" w:sz="0" w:space="0" w:color="auto"/>
      </w:divBdr>
    </w:div>
    <w:div w:id="1215240268">
      <w:bodyDiv w:val="1"/>
      <w:marLeft w:val="0"/>
      <w:marRight w:val="0"/>
      <w:marTop w:val="0"/>
      <w:marBottom w:val="0"/>
      <w:divBdr>
        <w:top w:val="none" w:sz="0" w:space="0" w:color="auto"/>
        <w:left w:val="none" w:sz="0" w:space="0" w:color="auto"/>
        <w:bottom w:val="none" w:sz="0" w:space="0" w:color="auto"/>
        <w:right w:val="none" w:sz="0" w:space="0" w:color="auto"/>
      </w:divBdr>
    </w:div>
    <w:div w:id="1308239937">
      <w:bodyDiv w:val="1"/>
      <w:marLeft w:val="0"/>
      <w:marRight w:val="0"/>
      <w:marTop w:val="0"/>
      <w:marBottom w:val="0"/>
      <w:divBdr>
        <w:top w:val="none" w:sz="0" w:space="0" w:color="auto"/>
        <w:left w:val="none" w:sz="0" w:space="0" w:color="auto"/>
        <w:bottom w:val="none" w:sz="0" w:space="0" w:color="auto"/>
        <w:right w:val="none" w:sz="0" w:space="0" w:color="auto"/>
      </w:divBdr>
    </w:div>
    <w:div w:id="1358694199">
      <w:bodyDiv w:val="1"/>
      <w:marLeft w:val="0"/>
      <w:marRight w:val="0"/>
      <w:marTop w:val="0"/>
      <w:marBottom w:val="0"/>
      <w:divBdr>
        <w:top w:val="none" w:sz="0" w:space="0" w:color="auto"/>
        <w:left w:val="none" w:sz="0" w:space="0" w:color="auto"/>
        <w:bottom w:val="none" w:sz="0" w:space="0" w:color="auto"/>
        <w:right w:val="none" w:sz="0" w:space="0" w:color="auto"/>
      </w:divBdr>
    </w:div>
    <w:div w:id="1447626183">
      <w:bodyDiv w:val="1"/>
      <w:marLeft w:val="0"/>
      <w:marRight w:val="0"/>
      <w:marTop w:val="0"/>
      <w:marBottom w:val="0"/>
      <w:divBdr>
        <w:top w:val="none" w:sz="0" w:space="0" w:color="auto"/>
        <w:left w:val="none" w:sz="0" w:space="0" w:color="auto"/>
        <w:bottom w:val="none" w:sz="0" w:space="0" w:color="auto"/>
        <w:right w:val="none" w:sz="0" w:space="0" w:color="auto"/>
      </w:divBdr>
    </w:div>
    <w:div w:id="1720205505">
      <w:bodyDiv w:val="1"/>
      <w:marLeft w:val="0"/>
      <w:marRight w:val="0"/>
      <w:marTop w:val="0"/>
      <w:marBottom w:val="0"/>
      <w:divBdr>
        <w:top w:val="none" w:sz="0" w:space="0" w:color="auto"/>
        <w:left w:val="none" w:sz="0" w:space="0" w:color="auto"/>
        <w:bottom w:val="none" w:sz="0" w:space="0" w:color="auto"/>
        <w:right w:val="none" w:sz="0" w:space="0" w:color="auto"/>
      </w:divBdr>
    </w:div>
    <w:div w:id="1819571598">
      <w:bodyDiv w:val="1"/>
      <w:marLeft w:val="0"/>
      <w:marRight w:val="0"/>
      <w:marTop w:val="0"/>
      <w:marBottom w:val="0"/>
      <w:divBdr>
        <w:top w:val="none" w:sz="0" w:space="0" w:color="auto"/>
        <w:left w:val="none" w:sz="0" w:space="0" w:color="auto"/>
        <w:bottom w:val="none" w:sz="0" w:space="0" w:color="auto"/>
        <w:right w:val="none" w:sz="0" w:space="0" w:color="auto"/>
      </w:divBdr>
    </w:div>
    <w:div w:id="1836453131">
      <w:bodyDiv w:val="1"/>
      <w:marLeft w:val="0"/>
      <w:marRight w:val="0"/>
      <w:marTop w:val="0"/>
      <w:marBottom w:val="0"/>
      <w:divBdr>
        <w:top w:val="none" w:sz="0" w:space="0" w:color="auto"/>
        <w:left w:val="none" w:sz="0" w:space="0" w:color="auto"/>
        <w:bottom w:val="none" w:sz="0" w:space="0" w:color="auto"/>
        <w:right w:val="none" w:sz="0" w:space="0" w:color="auto"/>
      </w:divBdr>
    </w:div>
    <w:div w:id="1836676981">
      <w:bodyDiv w:val="1"/>
      <w:marLeft w:val="0"/>
      <w:marRight w:val="0"/>
      <w:marTop w:val="0"/>
      <w:marBottom w:val="0"/>
      <w:divBdr>
        <w:top w:val="none" w:sz="0" w:space="0" w:color="auto"/>
        <w:left w:val="none" w:sz="0" w:space="0" w:color="auto"/>
        <w:bottom w:val="none" w:sz="0" w:space="0" w:color="auto"/>
        <w:right w:val="none" w:sz="0" w:space="0" w:color="auto"/>
      </w:divBdr>
      <w:divsChild>
        <w:div w:id="573710441">
          <w:marLeft w:val="720"/>
          <w:marRight w:val="0"/>
          <w:marTop w:val="0"/>
          <w:marBottom w:val="0"/>
          <w:divBdr>
            <w:top w:val="none" w:sz="0" w:space="0" w:color="auto"/>
            <w:left w:val="none" w:sz="0" w:space="0" w:color="auto"/>
            <w:bottom w:val="none" w:sz="0" w:space="0" w:color="auto"/>
            <w:right w:val="none" w:sz="0" w:space="0" w:color="auto"/>
          </w:divBdr>
        </w:div>
        <w:div w:id="636373701">
          <w:marLeft w:val="720"/>
          <w:marRight w:val="0"/>
          <w:marTop w:val="0"/>
          <w:marBottom w:val="0"/>
          <w:divBdr>
            <w:top w:val="none" w:sz="0" w:space="0" w:color="auto"/>
            <w:left w:val="none" w:sz="0" w:space="0" w:color="auto"/>
            <w:bottom w:val="none" w:sz="0" w:space="0" w:color="auto"/>
            <w:right w:val="none" w:sz="0" w:space="0" w:color="auto"/>
          </w:divBdr>
        </w:div>
        <w:div w:id="2020690947">
          <w:marLeft w:val="720"/>
          <w:marRight w:val="0"/>
          <w:marTop w:val="0"/>
          <w:marBottom w:val="0"/>
          <w:divBdr>
            <w:top w:val="none" w:sz="0" w:space="0" w:color="auto"/>
            <w:left w:val="none" w:sz="0" w:space="0" w:color="auto"/>
            <w:bottom w:val="none" w:sz="0" w:space="0" w:color="auto"/>
            <w:right w:val="none" w:sz="0" w:space="0" w:color="auto"/>
          </w:divBdr>
        </w:div>
        <w:div w:id="1253512738">
          <w:marLeft w:val="720"/>
          <w:marRight w:val="0"/>
          <w:marTop w:val="0"/>
          <w:marBottom w:val="0"/>
          <w:divBdr>
            <w:top w:val="none" w:sz="0" w:space="0" w:color="auto"/>
            <w:left w:val="none" w:sz="0" w:space="0" w:color="auto"/>
            <w:bottom w:val="none" w:sz="0" w:space="0" w:color="auto"/>
            <w:right w:val="none" w:sz="0" w:space="0" w:color="auto"/>
          </w:divBdr>
        </w:div>
        <w:div w:id="161050865">
          <w:marLeft w:val="720"/>
          <w:marRight w:val="0"/>
          <w:marTop w:val="0"/>
          <w:marBottom w:val="0"/>
          <w:divBdr>
            <w:top w:val="none" w:sz="0" w:space="0" w:color="auto"/>
            <w:left w:val="none" w:sz="0" w:space="0" w:color="auto"/>
            <w:bottom w:val="none" w:sz="0" w:space="0" w:color="auto"/>
            <w:right w:val="none" w:sz="0" w:space="0" w:color="auto"/>
          </w:divBdr>
        </w:div>
      </w:divsChild>
    </w:div>
    <w:div w:id="1865245504">
      <w:bodyDiv w:val="1"/>
      <w:marLeft w:val="0"/>
      <w:marRight w:val="0"/>
      <w:marTop w:val="0"/>
      <w:marBottom w:val="0"/>
      <w:divBdr>
        <w:top w:val="none" w:sz="0" w:space="0" w:color="auto"/>
        <w:left w:val="none" w:sz="0" w:space="0" w:color="auto"/>
        <w:bottom w:val="none" w:sz="0" w:space="0" w:color="auto"/>
        <w:right w:val="none" w:sz="0" w:space="0" w:color="auto"/>
      </w:divBdr>
    </w:div>
    <w:div w:id="1886521545">
      <w:bodyDiv w:val="1"/>
      <w:marLeft w:val="0"/>
      <w:marRight w:val="0"/>
      <w:marTop w:val="0"/>
      <w:marBottom w:val="0"/>
      <w:divBdr>
        <w:top w:val="none" w:sz="0" w:space="0" w:color="auto"/>
        <w:left w:val="none" w:sz="0" w:space="0" w:color="auto"/>
        <w:bottom w:val="none" w:sz="0" w:space="0" w:color="auto"/>
        <w:right w:val="none" w:sz="0" w:space="0" w:color="auto"/>
      </w:divBdr>
    </w:div>
    <w:div w:id="1951938395">
      <w:bodyDiv w:val="1"/>
      <w:marLeft w:val="0"/>
      <w:marRight w:val="0"/>
      <w:marTop w:val="0"/>
      <w:marBottom w:val="0"/>
      <w:divBdr>
        <w:top w:val="none" w:sz="0" w:space="0" w:color="auto"/>
        <w:left w:val="none" w:sz="0" w:space="0" w:color="auto"/>
        <w:bottom w:val="none" w:sz="0" w:space="0" w:color="auto"/>
        <w:right w:val="none" w:sz="0" w:space="0" w:color="auto"/>
      </w:divBdr>
      <w:divsChild>
        <w:div w:id="868756076">
          <w:marLeft w:val="0"/>
          <w:marRight w:val="0"/>
          <w:marTop w:val="0"/>
          <w:marBottom w:val="0"/>
          <w:divBdr>
            <w:top w:val="none" w:sz="0" w:space="0" w:color="auto"/>
            <w:left w:val="none" w:sz="0" w:space="0" w:color="auto"/>
            <w:bottom w:val="none" w:sz="0" w:space="0" w:color="auto"/>
            <w:right w:val="none" w:sz="0" w:space="0" w:color="auto"/>
          </w:divBdr>
          <w:divsChild>
            <w:div w:id="36856183">
              <w:marLeft w:val="0"/>
              <w:marRight w:val="0"/>
              <w:marTop w:val="0"/>
              <w:marBottom w:val="0"/>
              <w:divBdr>
                <w:top w:val="none" w:sz="0" w:space="0" w:color="auto"/>
                <w:left w:val="none" w:sz="0" w:space="0" w:color="auto"/>
                <w:bottom w:val="none" w:sz="0" w:space="0" w:color="auto"/>
                <w:right w:val="none" w:sz="0" w:space="0" w:color="auto"/>
              </w:divBdr>
            </w:div>
            <w:div w:id="614991503">
              <w:marLeft w:val="0"/>
              <w:marRight w:val="0"/>
              <w:marTop w:val="0"/>
              <w:marBottom w:val="0"/>
              <w:divBdr>
                <w:top w:val="none" w:sz="0" w:space="0" w:color="auto"/>
                <w:left w:val="none" w:sz="0" w:space="0" w:color="auto"/>
                <w:bottom w:val="none" w:sz="0" w:space="0" w:color="auto"/>
                <w:right w:val="none" w:sz="0" w:space="0" w:color="auto"/>
              </w:divBdr>
            </w:div>
            <w:div w:id="644823793">
              <w:marLeft w:val="0"/>
              <w:marRight w:val="0"/>
              <w:marTop w:val="0"/>
              <w:marBottom w:val="0"/>
              <w:divBdr>
                <w:top w:val="none" w:sz="0" w:space="0" w:color="auto"/>
                <w:left w:val="none" w:sz="0" w:space="0" w:color="auto"/>
                <w:bottom w:val="none" w:sz="0" w:space="0" w:color="auto"/>
                <w:right w:val="none" w:sz="0" w:space="0" w:color="auto"/>
              </w:divBdr>
            </w:div>
            <w:div w:id="868833801">
              <w:marLeft w:val="0"/>
              <w:marRight w:val="0"/>
              <w:marTop w:val="0"/>
              <w:marBottom w:val="0"/>
              <w:divBdr>
                <w:top w:val="none" w:sz="0" w:space="0" w:color="auto"/>
                <w:left w:val="none" w:sz="0" w:space="0" w:color="auto"/>
                <w:bottom w:val="none" w:sz="0" w:space="0" w:color="auto"/>
                <w:right w:val="none" w:sz="0" w:space="0" w:color="auto"/>
              </w:divBdr>
            </w:div>
            <w:div w:id="998966213">
              <w:marLeft w:val="0"/>
              <w:marRight w:val="0"/>
              <w:marTop w:val="0"/>
              <w:marBottom w:val="0"/>
              <w:divBdr>
                <w:top w:val="none" w:sz="0" w:space="0" w:color="auto"/>
                <w:left w:val="none" w:sz="0" w:space="0" w:color="auto"/>
                <w:bottom w:val="none" w:sz="0" w:space="0" w:color="auto"/>
                <w:right w:val="none" w:sz="0" w:space="0" w:color="auto"/>
              </w:divBdr>
            </w:div>
            <w:div w:id="10875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1933">
      <w:bodyDiv w:val="1"/>
      <w:marLeft w:val="0"/>
      <w:marRight w:val="0"/>
      <w:marTop w:val="0"/>
      <w:marBottom w:val="0"/>
      <w:divBdr>
        <w:top w:val="none" w:sz="0" w:space="0" w:color="auto"/>
        <w:left w:val="none" w:sz="0" w:space="0" w:color="auto"/>
        <w:bottom w:val="none" w:sz="0" w:space="0" w:color="auto"/>
        <w:right w:val="none" w:sz="0" w:space="0" w:color="auto"/>
      </w:divBdr>
    </w:div>
    <w:div w:id="2021732820">
      <w:bodyDiv w:val="1"/>
      <w:marLeft w:val="0"/>
      <w:marRight w:val="0"/>
      <w:marTop w:val="0"/>
      <w:marBottom w:val="0"/>
      <w:divBdr>
        <w:top w:val="none" w:sz="0" w:space="0" w:color="auto"/>
        <w:left w:val="none" w:sz="0" w:space="0" w:color="auto"/>
        <w:bottom w:val="none" w:sz="0" w:space="0" w:color="auto"/>
        <w:right w:val="none" w:sz="0" w:space="0" w:color="auto"/>
      </w:divBdr>
    </w:div>
    <w:div w:id="2057310579">
      <w:bodyDiv w:val="1"/>
      <w:marLeft w:val="0"/>
      <w:marRight w:val="0"/>
      <w:marTop w:val="0"/>
      <w:marBottom w:val="0"/>
      <w:divBdr>
        <w:top w:val="none" w:sz="0" w:space="0" w:color="auto"/>
        <w:left w:val="none" w:sz="0" w:space="0" w:color="auto"/>
        <w:bottom w:val="none" w:sz="0" w:space="0" w:color="auto"/>
        <w:right w:val="none" w:sz="0" w:space="0" w:color="auto"/>
      </w:divBdr>
    </w:div>
    <w:div w:id="2083600149">
      <w:bodyDiv w:val="1"/>
      <w:marLeft w:val="0"/>
      <w:marRight w:val="0"/>
      <w:marTop w:val="0"/>
      <w:marBottom w:val="0"/>
      <w:divBdr>
        <w:top w:val="none" w:sz="0" w:space="0" w:color="auto"/>
        <w:left w:val="none" w:sz="0" w:space="0" w:color="auto"/>
        <w:bottom w:val="none" w:sz="0" w:space="0" w:color="auto"/>
        <w:right w:val="none" w:sz="0" w:space="0" w:color="auto"/>
      </w:divBdr>
      <w:divsChild>
        <w:div w:id="29683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upgrade100.com/updates/exclusiv-digitalizam-romania-sau-birocratia-ce-e-autoritatea-pentru-digitalizarea-romaniei-si-ce-planuri-are-sabin-sarmas-presedintele-noii-structuri/"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cursdeguvernare.ro/cat-de-inapoiata-e-administratia-romaniei-fata-de-economie-si-societate-propuneri-si-solutii-pentru-digitalizar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cursdeguvernar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P33z4zMzGY" TargetMode="Externa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reff-associates.ro/re/en/pages/news-and-resources/legal-alerts/autoritatea-pentru-digitalizarea-romaniei-revitalizarea-modernizarii-administratiei-publice.html"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ec.europa.eu/romania/news/20191018_Raport_comisia_eguvernare_ro" TargetMode="External"/><Relationship Id="rId30" Type="http://schemas.openxmlformats.org/officeDocument/2006/relationships/hyperlink" Target="https://www.youtube.com/watch?v=rSocsXWbbQc"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C24E5-4507-4D32-8673-1852ACC6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1454</Words>
  <Characters>9163</Characters>
  <Application>Microsoft Office Word</Application>
  <DocSecurity>0</DocSecurity>
  <Lines>76</Lines>
  <Paragraphs>21</Paragraphs>
  <ScaleCrop>false</ScaleCrop>
  <HeadingPairs>
    <vt:vector size="6" baseType="variant">
      <vt:variant>
        <vt:lpstr>Titel</vt:lpstr>
      </vt:variant>
      <vt:variant>
        <vt:i4>1</vt:i4>
      </vt:variant>
      <vt:variant>
        <vt:lpstr>Title</vt:lpstr>
      </vt:variant>
      <vt:variant>
        <vt:i4>1</vt:i4>
      </vt:variant>
      <vt:variant>
        <vt:lpstr>Titlu</vt:lpstr>
      </vt:variant>
      <vt:variant>
        <vt:i4>1</vt:i4>
      </vt:variant>
    </vt:vector>
  </HeadingPairs>
  <TitlesOfParts>
    <vt:vector size="3" baseType="lpstr">
      <vt:lpstr>Digi-VET</vt:lpstr>
      <vt:lpstr>Digi-VET</vt:lpstr>
      <vt:lpstr>Digi-VET</vt:lpstr>
    </vt:vector>
  </TitlesOfParts>
  <Company>IBM</Company>
  <LinksUpToDate>false</LinksUpToDate>
  <CharactersWithSpaces>10596</CharactersWithSpaces>
  <SharedDoc>false</SharedDoc>
  <HLinks>
    <vt:vector size="66" baseType="variant">
      <vt:variant>
        <vt:i4>2359348</vt:i4>
      </vt:variant>
      <vt:variant>
        <vt:i4>30</vt:i4>
      </vt:variant>
      <vt:variant>
        <vt:i4>0</vt:i4>
      </vt:variant>
      <vt:variant>
        <vt:i4>5</vt:i4>
      </vt:variant>
      <vt:variant>
        <vt:lpwstr>https://www.youtube.com/watch?v=rSocsXWbbQc</vt:lpwstr>
      </vt:variant>
      <vt:variant>
        <vt:lpwstr/>
      </vt:variant>
      <vt:variant>
        <vt:i4>4128800</vt:i4>
      </vt:variant>
      <vt:variant>
        <vt:i4>27</vt:i4>
      </vt:variant>
      <vt:variant>
        <vt:i4>0</vt:i4>
      </vt:variant>
      <vt:variant>
        <vt:i4>5</vt:i4>
      </vt:variant>
      <vt:variant>
        <vt:lpwstr>https://cursdeguvernare.ro/</vt:lpwstr>
      </vt:variant>
      <vt:variant>
        <vt:lpwstr/>
      </vt:variant>
      <vt:variant>
        <vt:i4>6881343</vt:i4>
      </vt:variant>
      <vt:variant>
        <vt:i4>24</vt:i4>
      </vt:variant>
      <vt:variant>
        <vt:i4>0</vt:i4>
      </vt:variant>
      <vt:variant>
        <vt:i4>5</vt:i4>
      </vt:variant>
      <vt:variant>
        <vt:lpwstr>https://www.reff-associates.ro/re/en/pages/news-and-resources/legal-alerts/autoritatea-pentru-digitalizarea-romaniei-revitalizarea-modernizarii-administratiei-publice.html</vt:lpwstr>
      </vt:variant>
      <vt:variant>
        <vt:lpwstr/>
      </vt:variant>
      <vt:variant>
        <vt:i4>6488168</vt:i4>
      </vt:variant>
      <vt:variant>
        <vt:i4>21</vt:i4>
      </vt:variant>
      <vt:variant>
        <vt:i4>0</vt:i4>
      </vt:variant>
      <vt:variant>
        <vt:i4>5</vt:i4>
      </vt:variant>
      <vt:variant>
        <vt:lpwstr>https://ec.europa.eu/romania/news/20191018_Raport_comisia_eguvernare_ro</vt:lpwstr>
      </vt:variant>
      <vt:variant>
        <vt:lpwstr/>
      </vt:variant>
      <vt:variant>
        <vt:i4>1966144</vt:i4>
      </vt:variant>
      <vt:variant>
        <vt:i4>18</vt:i4>
      </vt:variant>
      <vt:variant>
        <vt:i4>0</vt:i4>
      </vt:variant>
      <vt:variant>
        <vt:i4>5</vt:i4>
      </vt:variant>
      <vt:variant>
        <vt:lpwstr>https://www.upgrade100.com/updates/exclusiv-digitalizam-romania-sau-birocratia-ce-e-autoritatea-pentru-digitalizarea-romaniei-si-ce-planuri-are-sabin-sarmas-presedintele-noii-structuri/</vt:lpwstr>
      </vt:variant>
      <vt:variant>
        <vt:lpwstr/>
      </vt:variant>
      <vt:variant>
        <vt:i4>2818082</vt:i4>
      </vt:variant>
      <vt:variant>
        <vt:i4>15</vt:i4>
      </vt:variant>
      <vt:variant>
        <vt:i4>0</vt:i4>
      </vt:variant>
      <vt:variant>
        <vt:i4>5</vt:i4>
      </vt:variant>
      <vt:variant>
        <vt:lpwstr>https://cursdeguvernare.ro/cat-de-inapoiata-e-administratia-romaniei-fata-de-economie-si-societate-propuneri-si-solutii-pentru-digitalizare</vt:lpwstr>
      </vt:variant>
      <vt:variant>
        <vt:lpwstr/>
      </vt:variant>
      <vt:variant>
        <vt:i4>2359348</vt:i4>
      </vt:variant>
      <vt:variant>
        <vt:i4>12</vt:i4>
      </vt:variant>
      <vt:variant>
        <vt:i4>0</vt:i4>
      </vt:variant>
      <vt:variant>
        <vt:i4>5</vt:i4>
      </vt:variant>
      <vt:variant>
        <vt:lpwstr>https://www.youtube.com/watch?v=rSocsXWbbQc</vt:lpwstr>
      </vt:variant>
      <vt:variant>
        <vt:lpwstr/>
      </vt:variant>
      <vt:variant>
        <vt:i4>4653182</vt:i4>
      </vt:variant>
      <vt:variant>
        <vt:i4>9</vt:i4>
      </vt:variant>
      <vt:variant>
        <vt:i4>0</vt:i4>
      </vt:variant>
      <vt:variant>
        <vt:i4>5</vt:i4>
      </vt:variant>
      <vt:variant>
        <vt:lpwstr>https://www.youtube.com/watch?v=exsG2_YNL6U</vt:lpwstr>
      </vt:variant>
      <vt:variant>
        <vt:lpwstr/>
      </vt:variant>
      <vt:variant>
        <vt:i4>2359407</vt:i4>
      </vt:variant>
      <vt:variant>
        <vt:i4>6</vt:i4>
      </vt:variant>
      <vt:variant>
        <vt:i4>0</vt:i4>
      </vt:variant>
      <vt:variant>
        <vt:i4>5</vt:i4>
      </vt:variant>
      <vt:variant>
        <vt:lpwstr>https://www.youtube.com/watch?v=mZ6IiSpmBv0</vt:lpwstr>
      </vt:variant>
      <vt:variant>
        <vt:lpwstr/>
      </vt:variant>
      <vt:variant>
        <vt:i4>2228330</vt:i4>
      </vt:variant>
      <vt:variant>
        <vt:i4>3</vt:i4>
      </vt:variant>
      <vt:variant>
        <vt:i4>0</vt:i4>
      </vt:variant>
      <vt:variant>
        <vt:i4>5</vt:i4>
      </vt:variant>
      <vt:variant>
        <vt:lpwstr>https://www.youtube.com/watch?v=LP33z4zMzGY</vt:lpwstr>
      </vt:variant>
      <vt:variant>
        <vt:lpwstr/>
      </vt:variant>
      <vt:variant>
        <vt:i4>1966144</vt:i4>
      </vt:variant>
      <vt:variant>
        <vt:i4>0</vt:i4>
      </vt:variant>
      <vt:variant>
        <vt:i4>0</vt:i4>
      </vt:variant>
      <vt:variant>
        <vt:i4>5</vt:i4>
      </vt:variant>
      <vt:variant>
        <vt:lpwstr>https://www.upgrade100.com/updates/exclusiv-digitalizam-romania-sau-birocratia-ce-e-autoritatea-pentru-digitalizarea-romaniei-si-ce-planuri-are-sabin-sarmas-presedintele-noii-structuri/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x3200</dc:creator>
  <cp:keywords/>
  <dc:description/>
  <cp:lastModifiedBy>jsc</cp:lastModifiedBy>
  <cp:revision>6</cp:revision>
  <dcterms:created xsi:type="dcterms:W3CDTF">2020-11-25T10:40:00Z</dcterms:created>
  <dcterms:modified xsi:type="dcterms:W3CDTF">2020-11-25T11:29:00Z</dcterms:modified>
</cp:coreProperties>
</file>