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3AC" w:rsidRDefault="003E53AC">
      <w:pPr>
        <w:rPr>
          <w:b/>
        </w:rPr>
      </w:pPr>
      <w:r w:rsidRPr="003E53AC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CBAE8C" wp14:editId="0EF4156B">
                <wp:simplePos x="0" y="0"/>
                <wp:positionH relativeFrom="column">
                  <wp:posOffset>149860</wp:posOffset>
                </wp:positionH>
                <wp:positionV relativeFrom="paragraph">
                  <wp:posOffset>4980305</wp:posOffset>
                </wp:positionV>
                <wp:extent cx="1998819" cy="707886"/>
                <wp:effectExtent l="0" t="0" r="0" b="0"/>
                <wp:wrapNone/>
                <wp:docPr id="24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819" cy="7078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53AC" w:rsidRPr="00B211EF" w:rsidRDefault="003E53AC" w:rsidP="003E53AC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lang w:val="en-GB"/>
                              </w:rPr>
                            </w:pPr>
                            <w:r w:rsidRPr="00B211E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>vgl. DigComp 2.0 (2016, S. 8ff.)</w:t>
                            </w:r>
                          </w:p>
                          <w:p w:rsidR="003E53AC" w:rsidRPr="00B211EF" w:rsidRDefault="003E53AC" w:rsidP="003E53AC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lang w:val="en-GB"/>
                              </w:rPr>
                            </w:pPr>
                            <w:r w:rsidRPr="00B211E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>vgl. DigComp 2.1 (2017, S. 11)</w:t>
                            </w:r>
                          </w:p>
                          <w:p w:rsidR="003E53AC" w:rsidRDefault="003E53AC" w:rsidP="003E53AC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vgl. DigCompEdu (2018, S. 2)</w:t>
                            </w:r>
                          </w:p>
                          <w:p w:rsidR="003E53AC" w:rsidRDefault="003E53AC" w:rsidP="003E53AC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vgl. KMK (2016, S. 10ff.)</w:t>
                            </w:r>
                          </w:p>
                          <w:p w:rsidR="003E53AC" w:rsidRDefault="003E53AC" w:rsidP="003E53AC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vgl. Schorb (2017, S. 257ff.)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CBAE8C" id="_x0000_t202" coordsize="21600,21600" o:spt="202" path="m,l,21600r21600,l21600,xe">
                <v:stroke joinstyle="miter"/>
                <v:path gradientshapeok="t" o:connecttype="rect"/>
              </v:shapetype>
              <v:shape id="Textfeld 23" o:spid="_x0000_s1026" type="#_x0000_t202" style="position:absolute;margin-left:11.8pt;margin-top:392.15pt;width:157.4pt;height:5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" filled="f" stroked="f">
                <v:textbox style="mso-fit-shape-to-text:t">
                  <w:txbxContent>
                    <w:p w:rsidR="003E53AC" w:rsidRPr="00B211EF" w:rsidRDefault="003E53AC" w:rsidP="003E53AC">
                      <w:pPr>
                        <w:pStyle w:val="StandardWeb"/>
                        <w:spacing w:before="0" w:beforeAutospacing="0" w:after="0" w:afterAutospacing="0"/>
                        <w:rPr>
                          <w:lang w:val="en-GB"/>
                        </w:rPr>
                      </w:pPr>
                      <w:r w:rsidRPr="00B211E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>vgl. DigComp 2.0 (2016, S. 8ff.)</w:t>
                      </w:r>
                    </w:p>
                    <w:p w:rsidR="003E53AC" w:rsidRPr="00B211EF" w:rsidRDefault="003E53AC" w:rsidP="003E53AC">
                      <w:pPr>
                        <w:pStyle w:val="StandardWeb"/>
                        <w:spacing w:before="0" w:beforeAutospacing="0" w:after="0" w:afterAutospacing="0"/>
                        <w:rPr>
                          <w:lang w:val="en-GB"/>
                        </w:rPr>
                      </w:pPr>
                      <w:r w:rsidRPr="00B211E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>vgl. DigComp 2.1 (2017, S. 11)</w:t>
                      </w:r>
                    </w:p>
                    <w:p w:rsidR="003E53AC" w:rsidRDefault="003E53AC" w:rsidP="003E53AC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vgl. DigCompEdu (2018, S. 2)</w:t>
                      </w:r>
                    </w:p>
                    <w:p w:rsidR="003E53AC" w:rsidRDefault="003E53AC" w:rsidP="003E53AC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vgl. KMK (2016, S. 10ff.)</w:t>
                      </w:r>
                    </w:p>
                    <w:p w:rsidR="003E53AC" w:rsidRDefault="003E53AC" w:rsidP="003E53AC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vgl. Schorb (2017, S. 257ff.)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0B2DB644" wp14:editId="73B5FDF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072000" cy="5022000"/>
            <wp:effectExtent l="0" t="0" r="0" b="7620"/>
            <wp:wrapTight wrapText="bothSides">
              <wp:wrapPolygon edited="0">
                <wp:start x="0" y="0"/>
                <wp:lineTo x="0" y="21551"/>
                <wp:lineTo x="21546" y="21551"/>
                <wp:lineTo x="21546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000" cy="502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07334" w:rsidRDefault="003E53AC">
      <w:pPr>
        <w:rPr>
          <w:b/>
        </w:rPr>
      </w:pPr>
      <w:r>
        <w:rPr>
          <w:b/>
        </w:rPr>
        <w:br w:type="page"/>
      </w:r>
      <w:r w:rsidR="00107EC5" w:rsidRPr="00107EC5">
        <w:rPr>
          <w:b/>
        </w:rPr>
        <w:lastRenderedPageBreak/>
        <w:t xml:space="preserve">Kompetenzprofil </w:t>
      </w:r>
      <w:proofErr w:type="spellStart"/>
      <w:r w:rsidR="00107EC5" w:rsidRPr="00107EC5">
        <w:rPr>
          <w:b/>
        </w:rPr>
        <w:t>DiGI</w:t>
      </w:r>
      <w:proofErr w:type="spellEnd"/>
      <w:r w:rsidR="00107EC5" w:rsidRPr="00107EC5">
        <w:rPr>
          <w:b/>
        </w:rPr>
        <w:t>-VET</w:t>
      </w:r>
    </w:p>
    <w:p w:rsidR="00005F7B" w:rsidRDefault="00005F7B">
      <w:pPr>
        <w:rPr>
          <w:b/>
        </w:rPr>
      </w:pPr>
      <w:r>
        <w:rPr>
          <w:b/>
        </w:rPr>
        <w:t>Digitale Kompetenzen – Medienkompetenzen</w:t>
      </w:r>
    </w:p>
    <w:p w:rsidR="00005F7B" w:rsidRDefault="00005F7B" w:rsidP="00005F7B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Medienwissen (</w:t>
      </w:r>
      <w:r w:rsidR="00440FAB">
        <w:rPr>
          <w:b/>
        </w:rPr>
        <w:t>Funktions- und Strukturwissen</w:t>
      </w:r>
      <w:r>
        <w:rPr>
          <w:b/>
        </w:rPr>
        <w:t>)</w:t>
      </w:r>
    </w:p>
    <w:p w:rsidR="00005F7B" w:rsidRDefault="00005F7B" w:rsidP="00005F7B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M</w:t>
      </w:r>
      <w:r w:rsidR="00440FAB">
        <w:rPr>
          <w:b/>
        </w:rPr>
        <w:t>edienreflexion</w:t>
      </w:r>
      <w:r>
        <w:rPr>
          <w:b/>
        </w:rPr>
        <w:t xml:space="preserve"> (</w:t>
      </w:r>
      <w:r w:rsidR="00440FAB">
        <w:rPr>
          <w:b/>
        </w:rPr>
        <w:t>Selbst-, Medien- und gesellschaftsbezogene Reflexion)</w:t>
      </w:r>
    </w:p>
    <w:p w:rsidR="00005F7B" w:rsidRDefault="00005F7B" w:rsidP="00005F7B">
      <w:pPr>
        <w:pStyle w:val="Listenabsatz"/>
        <w:numPr>
          <w:ilvl w:val="0"/>
          <w:numId w:val="1"/>
        </w:numPr>
      </w:pPr>
      <w:r>
        <w:rPr>
          <w:b/>
        </w:rPr>
        <w:t>Medienhandeln (</w:t>
      </w:r>
      <w:r w:rsidR="00440FAB">
        <w:rPr>
          <w:b/>
        </w:rPr>
        <w:t>Kommunikatives, kreatives und partizipatives Handeln</w:t>
      </w:r>
      <w:r>
        <w:rPr>
          <w:b/>
        </w:rPr>
        <w:t xml:space="preserve">) </w:t>
      </w:r>
      <w:r w:rsidRPr="00005F7B">
        <w:t>(Schor</w:t>
      </w:r>
      <w:r w:rsidR="00440FAB">
        <w:t>b 2017, S. 257ff.</w:t>
      </w:r>
      <w:r w:rsidRPr="00005F7B">
        <w:t>).</w:t>
      </w:r>
    </w:p>
    <w:p w:rsidR="00C122CC" w:rsidRDefault="00C122CC" w:rsidP="00C122CC"/>
    <w:p w:rsidR="00141AA9" w:rsidRDefault="00141AA9" w:rsidP="00141AA9">
      <w:pPr>
        <w:pStyle w:val="Listenabsatz"/>
        <w:numPr>
          <w:ilvl w:val="0"/>
          <w:numId w:val="7"/>
        </w:numPr>
      </w:pPr>
      <w:r>
        <w:t>Medienwissen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5386"/>
      </w:tblGrid>
      <w:tr w:rsidR="00141AA9" w:rsidTr="0083458D">
        <w:tc>
          <w:tcPr>
            <w:tcW w:w="2547" w:type="dxa"/>
          </w:tcPr>
          <w:p w:rsidR="00141AA9" w:rsidRPr="00141AA9" w:rsidRDefault="00141AA9" w:rsidP="00141AA9">
            <w:pPr>
              <w:jc w:val="center"/>
              <w:rPr>
                <w:b/>
              </w:rPr>
            </w:pPr>
            <w:r w:rsidRPr="00141AA9">
              <w:rPr>
                <w:b/>
              </w:rPr>
              <w:t>Dimension</w:t>
            </w:r>
          </w:p>
        </w:tc>
        <w:tc>
          <w:tcPr>
            <w:tcW w:w="5386" w:type="dxa"/>
          </w:tcPr>
          <w:p w:rsidR="00141AA9" w:rsidRPr="00141AA9" w:rsidRDefault="00141AA9" w:rsidP="00141AA9">
            <w:pPr>
              <w:jc w:val="center"/>
              <w:rPr>
                <w:b/>
              </w:rPr>
            </w:pPr>
            <w:r>
              <w:rPr>
                <w:b/>
              </w:rPr>
              <w:t>Subdimensionen</w:t>
            </w:r>
          </w:p>
        </w:tc>
        <w:tc>
          <w:tcPr>
            <w:tcW w:w="5386" w:type="dxa"/>
          </w:tcPr>
          <w:p w:rsidR="00141AA9" w:rsidRDefault="00141AA9" w:rsidP="00141AA9">
            <w:pPr>
              <w:jc w:val="center"/>
              <w:rPr>
                <w:b/>
              </w:rPr>
            </w:pPr>
            <w:r>
              <w:rPr>
                <w:b/>
              </w:rPr>
              <w:t>Erklärungen</w:t>
            </w:r>
          </w:p>
        </w:tc>
      </w:tr>
      <w:tr w:rsidR="000353C9" w:rsidTr="0083458D">
        <w:tc>
          <w:tcPr>
            <w:tcW w:w="2547" w:type="dxa"/>
            <w:vMerge w:val="restart"/>
          </w:tcPr>
          <w:p w:rsidR="000353C9" w:rsidRPr="00141AA9" w:rsidRDefault="000353C9" w:rsidP="00141AA9">
            <w:r w:rsidRPr="00141AA9">
              <w:rPr>
                <w:b/>
                <w:bCs/>
              </w:rPr>
              <w:t xml:space="preserve">Dimension 1: </w:t>
            </w:r>
          </w:p>
          <w:p w:rsidR="000353C9" w:rsidRDefault="000353C9" w:rsidP="00141AA9">
            <w:r>
              <w:rPr>
                <w:b/>
                <w:bCs/>
              </w:rPr>
              <w:t>Funktionswissen</w:t>
            </w:r>
          </w:p>
        </w:tc>
        <w:tc>
          <w:tcPr>
            <w:tcW w:w="5386" w:type="dxa"/>
          </w:tcPr>
          <w:p w:rsidR="000353C9" w:rsidRDefault="000353C9" w:rsidP="000353C9">
            <w:r>
              <w:t>1.1 Medienaneignung</w:t>
            </w:r>
          </w:p>
        </w:tc>
        <w:tc>
          <w:tcPr>
            <w:tcW w:w="5386" w:type="dxa"/>
          </w:tcPr>
          <w:p w:rsidR="000F1B16" w:rsidRDefault="000F1B16" w:rsidP="00141AA9">
            <w:r>
              <w:t xml:space="preserve">- </w:t>
            </w:r>
            <w:r w:rsidR="00ED0CCA">
              <w:t>Voraussetzung von in</w:t>
            </w:r>
            <w:r>
              <w:t>strumentell-qualifikatorischen</w:t>
            </w:r>
          </w:p>
          <w:p w:rsidR="000353C9" w:rsidRDefault="000F1B16" w:rsidP="00141AA9">
            <w:r>
              <w:t xml:space="preserve">- </w:t>
            </w:r>
            <w:r w:rsidR="00ED0CCA">
              <w:t>Fertigkeiten im Umgang mit Hard- und Software</w:t>
            </w:r>
          </w:p>
        </w:tc>
      </w:tr>
      <w:tr w:rsidR="000353C9" w:rsidTr="0083458D">
        <w:tc>
          <w:tcPr>
            <w:tcW w:w="2547" w:type="dxa"/>
            <w:vMerge/>
          </w:tcPr>
          <w:p w:rsidR="000353C9" w:rsidRDefault="000353C9" w:rsidP="001238F6">
            <w:pPr>
              <w:rPr>
                <w:b/>
                <w:bCs/>
              </w:rPr>
            </w:pPr>
          </w:p>
        </w:tc>
        <w:tc>
          <w:tcPr>
            <w:tcW w:w="5386" w:type="dxa"/>
          </w:tcPr>
          <w:p w:rsidR="000353C9" w:rsidRDefault="000353C9" w:rsidP="00141AA9">
            <w:r>
              <w:t xml:space="preserve">1.2 </w:t>
            </w:r>
            <w:r w:rsidRPr="000353C9">
              <w:t>Anwendung von Gestaltungsmöglichkeiten</w:t>
            </w:r>
          </w:p>
        </w:tc>
        <w:tc>
          <w:tcPr>
            <w:tcW w:w="5386" w:type="dxa"/>
          </w:tcPr>
          <w:p w:rsidR="00ED0CCA" w:rsidRDefault="000F1B16" w:rsidP="00141AA9">
            <w:r>
              <w:t xml:space="preserve">- </w:t>
            </w:r>
            <w:r w:rsidR="00ED0CCA">
              <w:t>Ästhetisches Gestaltungswissen</w:t>
            </w:r>
          </w:p>
          <w:p w:rsidR="00ED0CCA" w:rsidRDefault="000F1B16" w:rsidP="00141AA9">
            <w:r>
              <w:t xml:space="preserve">- </w:t>
            </w:r>
            <w:r w:rsidR="00ED0CCA">
              <w:t>Kenntnis über Text- und Bildverarbeitungsprogrammen</w:t>
            </w:r>
          </w:p>
          <w:p w:rsidR="00ED0CCA" w:rsidRDefault="000F1B16" w:rsidP="00141AA9">
            <w:r>
              <w:t xml:space="preserve">- </w:t>
            </w:r>
            <w:r w:rsidR="00ED0CCA">
              <w:t>Nutzen und Anwenden von Gestaltungsmöglichkeiten</w:t>
            </w:r>
          </w:p>
        </w:tc>
      </w:tr>
      <w:tr w:rsidR="008B5BEA" w:rsidTr="0083458D">
        <w:tc>
          <w:tcPr>
            <w:tcW w:w="2547" w:type="dxa"/>
            <w:vMerge w:val="restart"/>
          </w:tcPr>
          <w:p w:rsidR="008B5BEA" w:rsidRPr="00141AA9" w:rsidRDefault="008B5BEA" w:rsidP="000353C9">
            <w:r>
              <w:rPr>
                <w:b/>
                <w:bCs/>
              </w:rPr>
              <w:t>Dimension 2</w:t>
            </w:r>
            <w:r w:rsidRPr="00141AA9">
              <w:rPr>
                <w:b/>
                <w:bCs/>
              </w:rPr>
              <w:t xml:space="preserve">: </w:t>
            </w:r>
          </w:p>
          <w:p w:rsidR="008B5BEA" w:rsidRDefault="008B5BEA" w:rsidP="000353C9">
            <w:pPr>
              <w:rPr>
                <w:b/>
                <w:bCs/>
              </w:rPr>
            </w:pPr>
            <w:r w:rsidRPr="00141AA9">
              <w:rPr>
                <w:b/>
                <w:bCs/>
              </w:rPr>
              <w:t>Datensammlung und Evaluation</w:t>
            </w:r>
          </w:p>
        </w:tc>
        <w:tc>
          <w:tcPr>
            <w:tcW w:w="5386" w:type="dxa"/>
          </w:tcPr>
          <w:p w:rsidR="008B5BEA" w:rsidRDefault="008B5BEA" w:rsidP="008B5BEA">
            <w:r>
              <w:t xml:space="preserve">2.1 </w:t>
            </w:r>
            <w:r w:rsidRPr="008B5BEA">
              <w:t>Suchen, Filtern, Auswertung und Verwaltung von Daten, Infor</w:t>
            </w:r>
            <w:r>
              <w:t>mationen und digitalen Inhalten</w:t>
            </w:r>
          </w:p>
        </w:tc>
        <w:tc>
          <w:tcPr>
            <w:tcW w:w="5386" w:type="dxa"/>
          </w:tcPr>
          <w:p w:rsidR="00FB28BA" w:rsidRDefault="00FB28BA" w:rsidP="00FB28BA">
            <w:r>
              <w:t>- Analyse, Vergleich und kritische Bewertung der Glaubwürdigkeit und Zuverlässigkeit von Datenquellen,</w:t>
            </w:r>
          </w:p>
          <w:p w:rsidR="008B5BEA" w:rsidRDefault="00FB28BA" w:rsidP="00FB28BA">
            <w:r>
              <w:t>Informationen und digitaler Inhalte</w:t>
            </w:r>
          </w:p>
        </w:tc>
      </w:tr>
      <w:tr w:rsidR="008B5BEA" w:rsidTr="0083458D">
        <w:tc>
          <w:tcPr>
            <w:tcW w:w="2547" w:type="dxa"/>
            <w:vMerge/>
          </w:tcPr>
          <w:p w:rsidR="008B5BEA" w:rsidRDefault="008B5BEA" w:rsidP="001238F6">
            <w:pPr>
              <w:rPr>
                <w:b/>
                <w:bCs/>
              </w:rPr>
            </w:pPr>
          </w:p>
        </w:tc>
        <w:tc>
          <w:tcPr>
            <w:tcW w:w="5386" w:type="dxa"/>
          </w:tcPr>
          <w:p w:rsidR="008B5BEA" w:rsidRDefault="008B5BEA" w:rsidP="00141AA9">
            <w:r>
              <w:t xml:space="preserve">2.2 </w:t>
            </w:r>
            <w:r w:rsidRPr="008B5BEA">
              <w:t>Erhe</w:t>
            </w:r>
            <w:r>
              <w:t>bung und Analyse des Lernstands</w:t>
            </w:r>
          </w:p>
        </w:tc>
        <w:tc>
          <w:tcPr>
            <w:tcW w:w="5386" w:type="dxa"/>
          </w:tcPr>
          <w:p w:rsidR="008B5BEA" w:rsidRDefault="000F1B16" w:rsidP="00141AA9">
            <w:r>
              <w:t xml:space="preserve">- </w:t>
            </w:r>
            <w:r w:rsidR="00273844">
              <w:t>Überprüfung des Lernerfolgs und Kompeten</w:t>
            </w:r>
            <w:r>
              <w:t>zerwerbs</w:t>
            </w:r>
          </w:p>
          <w:p w:rsidR="000F1B16" w:rsidRDefault="000F1B16" w:rsidP="00141AA9">
            <w:r>
              <w:t>- Lernkontrolle mithilfe von digitalen Medien</w:t>
            </w:r>
          </w:p>
          <w:p w:rsidR="000F1B16" w:rsidRDefault="000F1B16" w:rsidP="00141AA9">
            <w:r>
              <w:t>- Lernverhalten kritisch analysieren</w:t>
            </w:r>
          </w:p>
        </w:tc>
      </w:tr>
      <w:tr w:rsidR="008B5BEA" w:rsidTr="0083458D">
        <w:tc>
          <w:tcPr>
            <w:tcW w:w="2547" w:type="dxa"/>
            <w:vMerge/>
          </w:tcPr>
          <w:p w:rsidR="008B5BEA" w:rsidRDefault="008B5BEA" w:rsidP="001238F6">
            <w:pPr>
              <w:rPr>
                <w:b/>
                <w:bCs/>
              </w:rPr>
            </w:pPr>
          </w:p>
        </w:tc>
        <w:tc>
          <w:tcPr>
            <w:tcW w:w="5386" w:type="dxa"/>
          </w:tcPr>
          <w:p w:rsidR="008B5BEA" w:rsidRDefault="008B5BEA" w:rsidP="00141AA9">
            <w:r>
              <w:t xml:space="preserve">2.3 </w:t>
            </w:r>
            <w:r w:rsidRPr="008B5BEA">
              <w:t>Feedback durch Nutzung digitaler Medien</w:t>
            </w:r>
          </w:p>
        </w:tc>
        <w:tc>
          <w:tcPr>
            <w:tcW w:w="5386" w:type="dxa"/>
          </w:tcPr>
          <w:p w:rsidR="00273844" w:rsidRDefault="000F1B16" w:rsidP="00273844">
            <w:r>
              <w:t xml:space="preserve">- </w:t>
            </w:r>
            <w:r w:rsidR="00273844">
              <w:t>Mithilfe von Medien den Beteiligten Feedback über Lernerfolg/ Kompetenzerwerb geben</w:t>
            </w:r>
          </w:p>
        </w:tc>
      </w:tr>
      <w:tr w:rsidR="00D96A0F" w:rsidTr="0083458D">
        <w:tc>
          <w:tcPr>
            <w:tcW w:w="2547" w:type="dxa"/>
            <w:vMerge w:val="restart"/>
          </w:tcPr>
          <w:p w:rsidR="00D96A0F" w:rsidRDefault="00D96A0F" w:rsidP="00D96A0F">
            <w:pPr>
              <w:rPr>
                <w:b/>
                <w:bCs/>
              </w:rPr>
            </w:pPr>
            <w:r w:rsidRPr="00D96A0F">
              <w:rPr>
                <w:b/>
                <w:bCs/>
              </w:rPr>
              <w:t>Dimension 7:          Datenschutzrechtliche Vorgaben</w:t>
            </w:r>
          </w:p>
        </w:tc>
        <w:tc>
          <w:tcPr>
            <w:tcW w:w="5386" w:type="dxa"/>
          </w:tcPr>
          <w:p w:rsidR="00D96A0F" w:rsidRPr="00D96A0F" w:rsidRDefault="00D96A0F" w:rsidP="00D96A0F">
            <w:pPr>
              <w:rPr>
                <w:bCs/>
              </w:rPr>
            </w:pPr>
            <w:r>
              <w:rPr>
                <w:bCs/>
              </w:rPr>
              <w:t xml:space="preserve">7.1 </w:t>
            </w:r>
            <w:r w:rsidRPr="00D96A0F">
              <w:rPr>
                <w:bCs/>
              </w:rPr>
              <w:t>Schutz persönlicher Daten</w:t>
            </w:r>
          </w:p>
        </w:tc>
        <w:tc>
          <w:tcPr>
            <w:tcW w:w="5386" w:type="dxa"/>
          </w:tcPr>
          <w:p w:rsidR="00D96A0F" w:rsidRDefault="00A34A3E" w:rsidP="00141AA9">
            <w:r>
              <w:t>- Datenschutzbestimmungen kennen</w:t>
            </w:r>
          </w:p>
          <w:p w:rsidR="00A34A3E" w:rsidRDefault="00A34A3E" w:rsidP="00141AA9">
            <w:r>
              <w:t>- Persönliche Daten und Privatsphäre respektieren und effektiv schützen bzw. anwenden</w:t>
            </w:r>
          </w:p>
          <w:p w:rsidR="00A34A3E" w:rsidRDefault="00A34A3E" w:rsidP="00141AA9">
            <w:r>
              <w:t xml:space="preserve">- Berücksichtigung von Datensicherheit </w:t>
            </w:r>
          </w:p>
          <w:p w:rsidR="00A34A3E" w:rsidRDefault="00A34A3E" w:rsidP="00141AA9">
            <w:r>
              <w:t>- Verwendung von Datenschutzerklärungen</w:t>
            </w:r>
          </w:p>
        </w:tc>
      </w:tr>
      <w:tr w:rsidR="00D96A0F" w:rsidTr="0083458D">
        <w:tc>
          <w:tcPr>
            <w:tcW w:w="2547" w:type="dxa"/>
            <w:vMerge/>
          </w:tcPr>
          <w:p w:rsidR="00D96A0F" w:rsidRDefault="00D96A0F" w:rsidP="001238F6">
            <w:pPr>
              <w:rPr>
                <w:b/>
                <w:bCs/>
              </w:rPr>
            </w:pPr>
          </w:p>
        </w:tc>
        <w:tc>
          <w:tcPr>
            <w:tcW w:w="5386" w:type="dxa"/>
          </w:tcPr>
          <w:p w:rsidR="00D96A0F" w:rsidRPr="00D96A0F" w:rsidRDefault="00D96A0F" w:rsidP="00141AA9">
            <w:pPr>
              <w:rPr>
                <w:bCs/>
              </w:rPr>
            </w:pPr>
            <w:r>
              <w:rPr>
                <w:bCs/>
              </w:rPr>
              <w:t xml:space="preserve">7.2 </w:t>
            </w:r>
            <w:r w:rsidRPr="00D96A0F">
              <w:rPr>
                <w:bCs/>
              </w:rPr>
              <w:t>Reflexion und Bewertung von Risiken in digitalen Umgebungen</w:t>
            </w:r>
          </w:p>
        </w:tc>
        <w:tc>
          <w:tcPr>
            <w:tcW w:w="5386" w:type="dxa"/>
          </w:tcPr>
          <w:p w:rsidR="00D96A0F" w:rsidRDefault="00A34A3E" w:rsidP="00141AA9">
            <w:r>
              <w:t>- Risiken digitaler Umgebungen kennen, reflektieren</w:t>
            </w:r>
          </w:p>
          <w:p w:rsidR="0021330D" w:rsidRDefault="0021330D" w:rsidP="00141AA9">
            <w:r>
              <w:t xml:space="preserve">- </w:t>
            </w:r>
            <w:r w:rsidRPr="0021330D">
              <w:t>Kenntnisse über Sicherheitsvorkehrungen</w:t>
            </w:r>
          </w:p>
          <w:p w:rsidR="00A34A3E" w:rsidRDefault="00A34A3E" w:rsidP="00141AA9">
            <w:r>
              <w:t>- Maßnahmen zum Schutz entwickeln</w:t>
            </w:r>
          </w:p>
        </w:tc>
      </w:tr>
      <w:tr w:rsidR="00D96A0F" w:rsidTr="0083458D">
        <w:tc>
          <w:tcPr>
            <w:tcW w:w="2547" w:type="dxa"/>
            <w:vMerge/>
          </w:tcPr>
          <w:p w:rsidR="00D96A0F" w:rsidRDefault="00D96A0F" w:rsidP="001238F6"/>
        </w:tc>
        <w:tc>
          <w:tcPr>
            <w:tcW w:w="5386" w:type="dxa"/>
          </w:tcPr>
          <w:p w:rsidR="00D96A0F" w:rsidRPr="00D96A0F" w:rsidRDefault="00D96A0F" w:rsidP="00141AA9">
            <w:pPr>
              <w:rPr>
                <w:bCs/>
              </w:rPr>
            </w:pPr>
            <w:r>
              <w:rPr>
                <w:bCs/>
              </w:rPr>
              <w:t xml:space="preserve">7.3 </w:t>
            </w:r>
            <w:r w:rsidRPr="00D96A0F">
              <w:rPr>
                <w:bCs/>
              </w:rPr>
              <w:t>Schutz der Gesundheit</w:t>
            </w:r>
          </w:p>
        </w:tc>
        <w:tc>
          <w:tcPr>
            <w:tcW w:w="5386" w:type="dxa"/>
          </w:tcPr>
          <w:p w:rsidR="00D96A0F" w:rsidRDefault="0021330D" w:rsidP="00141AA9">
            <w:r>
              <w:t>- Kenntnisse über Suchtpotential</w:t>
            </w:r>
          </w:p>
          <w:p w:rsidR="0021330D" w:rsidRDefault="0021330D" w:rsidP="00141AA9">
            <w:r>
              <w:t>- Sich und andere vor möglichen Gefahren schützen</w:t>
            </w:r>
          </w:p>
          <w:p w:rsidR="0021330D" w:rsidRDefault="0021330D" w:rsidP="00582522">
            <w:r>
              <w:t xml:space="preserve">- </w:t>
            </w:r>
            <w:r w:rsidR="00582522">
              <w:t xml:space="preserve">Gesundheitsbewusste </w:t>
            </w:r>
            <w:r>
              <w:t>Nutzung digitaler Medien und mit Blick auf soziales Wohlergehen nutzen</w:t>
            </w:r>
          </w:p>
        </w:tc>
      </w:tr>
      <w:tr w:rsidR="00D96A0F" w:rsidTr="0083458D">
        <w:tc>
          <w:tcPr>
            <w:tcW w:w="2547" w:type="dxa"/>
            <w:vMerge/>
          </w:tcPr>
          <w:p w:rsidR="00D96A0F" w:rsidRDefault="00D96A0F" w:rsidP="00141AA9"/>
        </w:tc>
        <w:tc>
          <w:tcPr>
            <w:tcW w:w="5386" w:type="dxa"/>
          </w:tcPr>
          <w:p w:rsidR="00D96A0F" w:rsidRPr="00D96A0F" w:rsidRDefault="00D96A0F" w:rsidP="00141AA9">
            <w:pPr>
              <w:rPr>
                <w:bCs/>
              </w:rPr>
            </w:pPr>
            <w:r>
              <w:rPr>
                <w:bCs/>
              </w:rPr>
              <w:t xml:space="preserve">7.4 </w:t>
            </w:r>
            <w:r w:rsidRPr="00D96A0F">
              <w:rPr>
                <w:bCs/>
              </w:rPr>
              <w:t>Schutz der Umwelt</w:t>
            </w:r>
          </w:p>
        </w:tc>
        <w:tc>
          <w:tcPr>
            <w:tcW w:w="5386" w:type="dxa"/>
          </w:tcPr>
          <w:p w:rsidR="00D96A0F" w:rsidRDefault="00CB17BE" w:rsidP="00141AA9">
            <w:r>
              <w:t>- Bewusstsein über die Auswirkungen digitaler Technologien auf die Umwelt</w:t>
            </w:r>
          </w:p>
        </w:tc>
      </w:tr>
    </w:tbl>
    <w:p w:rsidR="008B5BEA" w:rsidRDefault="008B5BEA" w:rsidP="008B5BEA"/>
    <w:p w:rsidR="00141AA9" w:rsidRDefault="008B5BEA" w:rsidP="008B5BEA">
      <w:pPr>
        <w:pStyle w:val="Listenabsatz"/>
        <w:numPr>
          <w:ilvl w:val="0"/>
          <w:numId w:val="7"/>
        </w:numPr>
      </w:pPr>
      <w:r>
        <w:t>Medienreflexion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5386"/>
      </w:tblGrid>
      <w:tr w:rsidR="008B5BEA" w:rsidTr="0079069C">
        <w:tc>
          <w:tcPr>
            <w:tcW w:w="2547" w:type="dxa"/>
          </w:tcPr>
          <w:p w:rsidR="008B5BEA" w:rsidRPr="00141AA9" w:rsidRDefault="008B5BEA" w:rsidP="0079069C">
            <w:pPr>
              <w:jc w:val="center"/>
              <w:rPr>
                <w:b/>
              </w:rPr>
            </w:pPr>
            <w:r w:rsidRPr="00141AA9">
              <w:rPr>
                <w:b/>
              </w:rPr>
              <w:t>Dimension</w:t>
            </w:r>
          </w:p>
        </w:tc>
        <w:tc>
          <w:tcPr>
            <w:tcW w:w="5386" w:type="dxa"/>
          </w:tcPr>
          <w:p w:rsidR="008B5BEA" w:rsidRPr="00141AA9" w:rsidRDefault="008B5BEA" w:rsidP="0079069C">
            <w:pPr>
              <w:jc w:val="center"/>
              <w:rPr>
                <w:b/>
              </w:rPr>
            </w:pPr>
            <w:r>
              <w:rPr>
                <w:b/>
              </w:rPr>
              <w:t>Subdimensionen</w:t>
            </w:r>
          </w:p>
        </w:tc>
        <w:tc>
          <w:tcPr>
            <w:tcW w:w="5386" w:type="dxa"/>
          </w:tcPr>
          <w:p w:rsidR="008B5BEA" w:rsidRDefault="008B5BEA" w:rsidP="0079069C">
            <w:pPr>
              <w:jc w:val="center"/>
              <w:rPr>
                <w:b/>
              </w:rPr>
            </w:pPr>
            <w:r>
              <w:rPr>
                <w:b/>
              </w:rPr>
              <w:t>Erklärungen</w:t>
            </w:r>
          </w:p>
        </w:tc>
      </w:tr>
      <w:tr w:rsidR="002F3C9B" w:rsidTr="0079069C">
        <w:tc>
          <w:tcPr>
            <w:tcW w:w="2547" w:type="dxa"/>
            <w:vMerge w:val="restart"/>
          </w:tcPr>
          <w:p w:rsidR="002F3C9B" w:rsidRPr="00135F42" w:rsidRDefault="002F3C9B" w:rsidP="002F3C9B">
            <w:pPr>
              <w:rPr>
                <w:b/>
                <w:bCs/>
              </w:rPr>
            </w:pPr>
            <w:r w:rsidRPr="00135F42">
              <w:rPr>
                <w:b/>
                <w:bCs/>
              </w:rPr>
              <w:t xml:space="preserve">Dimension 4: </w:t>
            </w:r>
          </w:p>
          <w:p w:rsidR="002F3C9B" w:rsidRPr="00135F42" w:rsidRDefault="002F3C9B" w:rsidP="002F3C9B">
            <w:pPr>
              <w:rPr>
                <w:b/>
                <w:bCs/>
              </w:rPr>
            </w:pPr>
            <w:r w:rsidRPr="00135F42">
              <w:rPr>
                <w:b/>
                <w:bCs/>
              </w:rPr>
              <w:t>Reflexion digitaler Inhalte/ Ressourcen</w:t>
            </w:r>
          </w:p>
        </w:tc>
        <w:tc>
          <w:tcPr>
            <w:tcW w:w="5386" w:type="dxa"/>
          </w:tcPr>
          <w:p w:rsidR="002F3C9B" w:rsidRDefault="002F3C9B" w:rsidP="002F3C9B">
            <w:r>
              <w:t xml:space="preserve">4.1 </w:t>
            </w:r>
            <w:r w:rsidRPr="00135F42">
              <w:t>Analyse und</w:t>
            </w:r>
            <w:r>
              <w:t xml:space="preserve"> Bewertung von digitalen Medien</w:t>
            </w:r>
          </w:p>
        </w:tc>
        <w:tc>
          <w:tcPr>
            <w:tcW w:w="5386" w:type="dxa"/>
          </w:tcPr>
          <w:p w:rsidR="002F3C9B" w:rsidRDefault="002F3C9B" w:rsidP="002F3C9B">
            <w:r>
              <w:t>- Kritische Analyse und Bewertung digitaler Medien</w:t>
            </w:r>
          </w:p>
          <w:p w:rsidR="002E1E0E" w:rsidRDefault="002E1E0E" w:rsidP="002F3C9B">
            <w:r>
              <w:t>- Kenntnis sowie kritische Auseinandersetzung mit den Wirkungen digitaler Medien</w:t>
            </w:r>
          </w:p>
        </w:tc>
      </w:tr>
      <w:tr w:rsidR="002F3C9B" w:rsidTr="0079069C">
        <w:tc>
          <w:tcPr>
            <w:tcW w:w="2547" w:type="dxa"/>
            <w:vMerge/>
          </w:tcPr>
          <w:p w:rsidR="002F3C9B" w:rsidRDefault="002F3C9B" w:rsidP="002F3C9B">
            <w:pPr>
              <w:rPr>
                <w:b/>
                <w:bCs/>
              </w:rPr>
            </w:pPr>
          </w:p>
        </w:tc>
        <w:tc>
          <w:tcPr>
            <w:tcW w:w="5386" w:type="dxa"/>
          </w:tcPr>
          <w:p w:rsidR="002F3C9B" w:rsidRDefault="002F3C9B" w:rsidP="002F3C9B">
            <w:r>
              <w:t xml:space="preserve">4.2 </w:t>
            </w:r>
            <w:r w:rsidRPr="00135F42">
              <w:t>Beurteilung und</w:t>
            </w:r>
            <w:r>
              <w:t xml:space="preserve"> Bewertung digitaler Ressourcen</w:t>
            </w:r>
          </w:p>
        </w:tc>
        <w:tc>
          <w:tcPr>
            <w:tcW w:w="5386" w:type="dxa"/>
          </w:tcPr>
          <w:p w:rsidR="002F3C9B" w:rsidRDefault="002F3C9B" w:rsidP="002F3C9B">
            <w:r>
              <w:t>- Kritische Beurteilung und Bewertung der Inhalte digitaler (Bildungs-)Ressourcen</w:t>
            </w:r>
          </w:p>
          <w:p w:rsidR="002E1E0E" w:rsidRDefault="002E1E0E" w:rsidP="002F3C9B">
            <w:r>
              <w:t>- Kenntnis sowie kritische Auseinandersetzung mit den Wirkungen digitaler Medien</w:t>
            </w:r>
          </w:p>
        </w:tc>
      </w:tr>
      <w:tr w:rsidR="002F3C9B" w:rsidTr="0079069C">
        <w:tc>
          <w:tcPr>
            <w:tcW w:w="2547" w:type="dxa"/>
            <w:vMerge/>
          </w:tcPr>
          <w:p w:rsidR="002F3C9B" w:rsidRDefault="002F3C9B" w:rsidP="002F3C9B">
            <w:pPr>
              <w:rPr>
                <w:b/>
                <w:bCs/>
              </w:rPr>
            </w:pPr>
          </w:p>
        </w:tc>
        <w:tc>
          <w:tcPr>
            <w:tcW w:w="5386" w:type="dxa"/>
          </w:tcPr>
          <w:p w:rsidR="002F3C9B" w:rsidRDefault="002F3C9B" w:rsidP="002F3C9B">
            <w:r>
              <w:t xml:space="preserve">4.3 </w:t>
            </w:r>
            <w:r w:rsidRPr="00135F42">
              <w:t>Organisation und Mo</w:t>
            </w:r>
            <w:r>
              <w:t>difikation digitaler Ressourcen</w:t>
            </w:r>
          </w:p>
        </w:tc>
        <w:tc>
          <w:tcPr>
            <w:tcW w:w="5386" w:type="dxa"/>
          </w:tcPr>
          <w:p w:rsidR="002F3C9B" w:rsidRDefault="002F3C9B" w:rsidP="002F3C9B">
            <w:r>
              <w:t>- Digitale (Bildungs-)Ressourcen erstellen, bearbeiten und modifizieren (sofern dies rechtlich zulässig ist)</w:t>
            </w:r>
          </w:p>
          <w:p w:rsidR="002F3C9B" w:rsidRDefault="002F3C9B" w:rsidP="002F3C9B">
            <w:r>
              <w:t>- Inhalte digitaler Ressourcen organisieren und ggfs. anderen Interessenten zur Verfügung stellen</w:t>
            </w:r>
          </w:p>
        </w:tc>
      </w:tr>
      <w:tr w:rsidR="002F3C9B" w:rsidTr="0079069C">
        <w:tc>
          <w:tcPr>
            <w:tcW w:w="2547" w:type="dxa"/>
            <w:vMerge/>
          </w:tcPr>
          <w:p w:rsidR="002F3C9B" w:rsidRDefault="002F3C9B" w:rsidP="002F3C9B">
            <w:pPr>
              <w:rPr>
                <w:b/>
                <w:bCs/>
              </w:rPr>
            </w:pPr>
          </w:p>
        </w:tc>
        <w:tc>
          <w:tcPr>
            <w:tcW w:w="5386" w:type="dxa"/>
          </w:tcPr>
          <w:p w:rsidR="002F3C9B" w:rsidRDefault="002F3C9B" w:rsidP="002F3C9B">
            <w:r>
              <w:t xml:space="preserve">4.4 </w:t>
            </w:r>
            <w:r w:rsidRPr="00135F42">
              <w:t>Verstehen und Re</w:t>
            </w:r>
            <w:r>
              <w:t>flektieren von digitalen Medien</w:t>
            </w:r>
          </w:p>
        </w:tc>
        <w:tc>
          <w:tcPr>
            <w:tcW w:w="5386" w:type="dxa"/>
          </w:tcPr>
          <w:p w:rsidR="002F3C9B" w:rsidRDefault="002F3C9B" w:rsidP="002F3C9B">
            <w:r>
              <w:t>- Digitale Medien gegenüber sich selbst und andere kritisch hinterfragen</w:t>
            </w:r>
          </w:p>
          <w:p w:rsidR="002F3C9B" w:rsidRDefault="002F3C9B" w:rsidP="002F3C9B">
            <w:r>
              <w:t>- Bewertung und Betrachtung sozialer und ethischer Verantwortung für sich selbst und andere</w:t>
            </w:r>
          </w:p>
          <w:p w:rsidR="004F11D3" w:rsidRDefault="004F11D3" w:rsidP="002F3C9B">
            <w:r>
              <w:t>- Vielfalt der digitalen Medien/ (Bildungs-)Ressourcen kennen</w:t>
            </w:r>
          </w:p>
          <w:p w:rsidR="002E1E0E" w:rsidRDefault="002E1E0E" w:rsidP="002F3C9B">
            <w:r>
              <w:lastRenderedPageBreak/>
              <w:t>- Kenntnis über Bedeutung digitaler Medien im sozialen, gesellschaftlichen und politischen Kontext</w:t>
            </w:r>
          </w:p>
          <w:p w:rsidR="002E1E0E" w:rsidRDefault="002E1E0E" w:rsidP="002F3C9B">
            <w:r>
              <w:t>- Potenziale digitaler Medien, vor allem im Bildungssektor, kennen, analysieren und reflektieren</w:t>
            </w:r>
          </w:p>
        </w:tc>
      </w:tr>
      <w:tr w:rsidR="002F3C9B" w:rsidTr="0079069C">
        <w:tc>
          <w:tcPr>
            <w:tcW w:w="2547" w:type="dxa"/>
            <w:vMerge/>
          </w:tcPr>
          <w:p w:rsidR="002F3C9B" w:rsidRDefault="002F3C9B" w:rsidP="002F3C9B">
            <w:pPr>
              <w:rPr>
                <w:b/>
                <w:bCs/>
              </w:rPr>
            </w:pPr>
          </w:p>
        </w:tc>
        <w:tc>
          <w:tcPr>
            <w:tcW w:w="5386" w:type="dxa"/>
          </w:tcPr>
          <w:p w:rsidR="002F3C9B" w:rsidRDefault="002F3C9B" w:rsidP="002F3C9B">
            <w:r>
              <w:t xml:space="preserve">4.5 </w:t>
            </w:r>
            <w:r w:rsidRPr="00135F42">
              <w:t>Beachtung datenschutzrechtlicher Vorgaben</w:t>
            </w:r>
          </w:p>
        </w:tc>
        <w:tc>
          <w:tcPr>
            <w:tcW w:w="5386" w:type="dxa"/>
          </w:tcPr>
          <w:p w:rsidR="002F3C9B" w:rsidRDefault="002F3C9B" w:rsidP="002F3C9B">
            <w:r>
              <w:t>- Kenntnis über offene Bildungsressourcen und Lizenzen</w:t>
            </w:r>
          </w:p>
          <w:p w:rsidR="002F3C9B" w:rsidRDefault="002F3C9B" w:rsidP="002F3C9B">
            <w:r>
              <w:t>- Anwendung und Erstellung (offener) Lizenzen</w:t>
            </w:r>
          </w:p>
          <w:p w:rsidR="005B1805" w:rsidRDefault="005B1805" w:rsidP="002F3C9B">
            <w:r>
              <w:t>- Sensibilisierung im Rahmen von datenschutzrechtlichen Vorgaben</w:t>
            </w:r>
          </w:p>
        </w:tc>
      </w:tr>
      <w:tr w:rsidR="002F3C9B" w:rsidTr="0079069C">
        <w:tc>
          <w:tcPr>
            <w:tcW w:w="2547" w:type="dxa"/>
            <w:vMerge w:val="restart"/>
          </w:tcPr>
          <w:p w:rsidR="002F3C9B" w:rsidRPr="00AA4330" w:rsidRDefault="002F3C9B" w:rsidP="002F3C9B">
            <w:r w:rsidRPr="00AA4330">
              <w:rPr>
                <w:b/>
                <w:bCs/>
              </w:rPr>
              <w:t xml:space="preserve">Dimension 5: </w:t>
            </w:r>
          </w:p>
          <w:p w:rsidR="002F3C9B" w:rsidRPr="00AA4330" w:rsidRDefault="002F3C9B" w:rsidP="002F3C9B">
            <w:r w:rsidRPr="00AA4330">
              <w:rPr>
                <w:b/>
                <w:bCs/>
              </w:rPr>
              <w:t>Förderung der Digitalen Kompetenz</w:t>
            </w:r>
          </w:p>
          <w:p w:rsidR="002F3C9B" w:rsidRDefault="002F3C9B" w:rsidP="002F3C9B"/>
        </w:tc>
        <w:tc>
          <w:tcPr>
            <w:tcW w:w="5386" w:type="dxa"/>
          </w:tcPr>
          <w:p w:rsidR="002F3C9B" w:rsidRDefault="002F3C9B" w:rsidP="002F3C9B">
            <w:r>
              <w:t xml:space="preserve">5.1 </w:t>
            </w:r>
            <w:r w:rsidRPr="00AA4330">
              <w:t>Digitales Problemlösen</w:t>
            </w:r>
          </w:p>
        </w:tc>
        <w:tc>
          <w:tcPr>
            <w:tcW w:w="5386" w:type="dxa"/>
          </w:tcPr>
          <w:p w:rsidR="002F3C9B" w:rsidRDefault="0053050F" w:rsidP="0053050F">
            <w:pPr>
              <w:tabs>
                <w:tab w:val="left" w:pos="1160"/>
              </w:tabs>
            </w:pPr>
            <w:r>
              <w:t>- Identifikation technischer Probleme</w:t>
            </w:r>
          </w:p>
          <w:p w:rsidR="0053050F" w:rsidRDefault="0053050F" w:rsidP="0053050F">
            <w:pPr>
              <w:tabs>
                <w:tab w:val="left" w:pos="1160"/>
              </w:tabs>
            </w:pPr>
            <w:r>
              <w:t>- Lösen technischer Probleme</w:t>
            </w:r>
          </w:p>
          <w:p w:rsidR="0053050F" w:rsidRDefault="0053050F" w:rsidP="0053050F">
            <w:pPr>
              <w:tabs>
                <w:tab w:val="left" w:pos="1160"/>
              </w:tabs>
            </w:pPr>
            <w:r>
              <w:t>- Übertragung von digitalem Wissen auf neue Situationen übertragen</w:t>
            </w:r>
          </w:p>
        </w:tc>
      </w:tr>
      <w:tr w:rsidR="002F3C9B" w:rsidTr="0079069C">
        <w:tc>
          <w:tcPr>
            <w:tcW w:w="2547" w:type="dxa"/>
            <w:vMerge/>
          </w:tcPr>
          <w:p w:rsidR="002F3C9B" w:rsidRPr="00001C53" w:rsidRDefault="002F3C9B" w:rsidP="002F3C9B">
            <w:pPr>
              <w:rPr>
                <w:b/>
                <w:bCs/>
              </w:rPr>
            </w:pPr>
          </w:p>
        </w:tc>
        <w:tc>
          <w:tcPr>
            <w:tcW w:w="5386" w:type="dxa"/>
          </w:tcPr>
          <w:p w:rsidR="002F3C9B" w:rsidRDefault="002F3C9B" w:rsidP="002F3C9B">
            <w:r>
              <w:t xml:space="preserve">5.2 </w:t>
            </w:r>
            <w:r w:rsidRPr="00AA4330">
              <w:t>Kreativer Einsatz digitaler Technologien</w:t>
            </w:r>
          </w:p>
        </w:tc>
        <w:tc>
          <w:tcPr>
            <w:tcW w:w="5386" w:type="dxa"/>
          </w:tcPr>
          <w:p w:rsidR="0053050F" w:rsidRDefault="0053050F" w:rsidP="0053050F">
            <w:r>
              <w:t xml:space="preserve">- Einsatz digitaler Werkzeuge und Technologien zur Wissensbildung und zur Innovation von Prozessen </w:t>
            </w:r>
          </w:p>
          <w:p w:rsidR="002F3C9B" w:rsidRDefault="0053050F" w:rsidP="0053050F">
            <w:r>
              <w:t>- Sich individuell und kollektiv mit der kognitiven Verarbeitung beschäftigen, um konzeptionelle Problemsituationen in digitalen Umgebungen lösen zu können</w:t>
            </w:r>
          </w:p>
        </w:tc>
      </w:tr>
      <w:tr w:rsidR="002F3C9B" w:rsidTr="0079069C">
        <w:tc>
          <w:tcPr>
            <w:tcW w:w="2547" w:type="dxa"/>
            <w:vMerge/>
          </w:tcPr>
          <w:p w:rsidR="002F3C9B" w:rsidRPr="00001C53" w:rsidRDefault="002F3C9B" w:rsidP="002F3C9B">
            <w:pPr>
              <w:rPr>
                <w:b/>
                <w:bCs/>
              </w:rPr>
            </w:pPr>
          </w:p>
        </w:tc>
        <w:tc>
          <w:tcPr>
            <w:tcW w:w="5386" w:type="dxa"/>
          </w:tcPr>
          <w:p w:rsidR="002F3C9B" w:rsidRDefault="002F3C9B" w:rsidP="002F3C9B">
            <w:r>
              <w:t xml:space="preserve">5.3 </w:t>
            </w:r>
            <w:r w:rsidRPr="00AA4330">
              <w:t>Identifizierung digitaler Kompetenzlücken</w:t>
            </w:r>
          </w:p>
        </w:tc>
        <w:tc>
          <w:tcPr>
            <w:tcW w:w="5386" w:type="dxa"/>
          </w:tcPr>
          <w:p w:rsidR="00C6119B" w:rsidRDefault="00C6119B" w:rsidP="00C6119B">
            <w:r>
              <w:t xml:space="preserve">- Kenntnis über die (Weiter-)Entwicklung digitaler Kompetenzen </w:t>
            </w:r>
          </w:p>
          <w:p w:rsidR="00C6119B" w:rsidRDefault="00C6119B" w:rsidP="00C6119B">
            <w:r>
              <w:t>- Andere bei der (Weiter-)Entwicklung digitaler Kompetenzen unterstützen</w:t>
            </w:r>
          </w:p>
          <w:p w:rsidR="002F3C9B" w:rsidRDefault="00C6119B" w:rsidP="00C6119B">
            <w:r>
              <w:t>- Ergreifen von Chancen, um im Rahmen der Selbstentwicklung und mit der digitalen Evolution mit zu halten</w:t>
            </w:r>
          </w:p>
        </w:tc>
      </w:tr>
      <w:tr w:rsidR="002F3C9B" w:rsidTr="0079069C">
        <w:tc>
          <w:tcPr>
            <w:tcW w:w="2547" w:type="dxa"/>
            <w:vMerge/>
          </w:tcPr>
          <w:p w:rsidR="002F3C9B" w:rsidRPr="00001C53" w:rsidRDefault="002F3C9B" w:rsidP="002F3C9B">
            <w:pPr>
              <w:rPr>
                <w:b/>
                <w:bCs/>
              </w:rPr>
            </w:pPr>
          </w:p>
        </w:tc>
        <w:tc>
          <w:tcPr>
            <w:tcW w:w="5386" w:type="dxa"/>
          </w:tcPr>
          <w:p w:rsidR="002F3C9B" w:rsidRDefault="002F3C9B" w:rsidP="002F3C9B">
            <w:r>
              <w:t xml:space="preserve">5.4 </w:t>
            </w:r>
            <w:r w:rsidRPr="00AA4330">
              <w:t>Selbstgesteuertes Lernen</w:t>
            </w:r>
          </w:p>
        </w:tc>
        <w:tc>
          <w:tcPr>
            <w:tcW w:w="5386" w:type="dxa"/>
          </w:tcPr>
          <w:p w:rsidR="002F3C9B" w:rsidRDefault="00C6119B" w:rsidP="002F3C9B">
            <w:r>
              <w:t xml:space="preserve">- Nutzung von digitalen Technologien zur Unterstützung selbstgesteuerter </w:t>
            </w:r>
            <w:r w:rsidR="00C84C97">
              <w:t>Lernprozesse</w:t>
            </w:r>
          </w:p>
          <w:p w:rsidR="00C84C97" w:rsidRDefault="00C84C97" w:rsidP="002F3C9B">
            <w:r>
              <w:t>- Planung, Umsetzung, Steuerung und Reflexion des individuellen Lernprozesses</w:t>
            </w:r>
          </w:p>
        </w:tc>
      </w:tr>
      <w:tr w:rsidR="002F3C9B" w:rsidTr="0079069C">
        <w:tc>
          <w:tcPr>
            <w:tcW w:w="2547" w:type="dxa"/>
            <w:vMerge/>
          </w:tcPr>
          <w:p w:rsidR="002F3C9B" w:rsidRPr="00001C53" w:rsidRDefault="002F3C9B" w:rsidP="002F3C9B">
            <w:pPr>
              <w:rPr>
                <w:b/>
                <w:bCs/>
              </w:rPr>
            </w:pPr>
          </w:p>
        </w:tc>
        <w:tc>
          <w:tcPr>
            <w:tcW w:w="5386" w:type="dxa"/>
          </w:tcPr>
          <w:p w:rsidR="002F3C9B" w:rsidRPr="0065133E" w:rsidRDefault="002F3C9B" w:rsidP="002F3C9B">
            <w:pPr>
              <w:rPr>
                <w:color w:val="FF0000"/>
              </w:rPr>
            </w:pPr>
            <w:r w:rsidRPr="0087028E">
              <w:t>5.5 Effektive Nutzung digitaler Werkzeuge</w:t>
            </w:r>
          </w:p>
        </w:tc>
        <w:tc>
          <w:tcPr>
            <w:tcW w:w="5386" w:type="dxa"/>
          </w:tcPr>
          <w:p w:rsidR="002F3C9B" w:rsidRDefault="0087028E" w:rsidP="002F3C9B">
            <w:r>
              <w:t xml:space="preserve">- </w:t>
            </w:r>
            <w:r w:rsidR="00031800">
              <w:t>Kenntnis über digitale Werkzeuge und Entscheidungen treffen können, welches Instrument am effektivsten im individuellen Lernprozess unterstützt</w:t>
            </w:r>
          </w:p>
        </w:tc>
      </w:tr>
      <w:tr w:rsidR="002F3C9B" w:rsidTr="0079069C">
        <w:tc>
          <w:tcPr>
            <w:tcW w:w="2547" w:type="dxa"/>
            <w:vMerge w:val="restart"/>
          </w:tcPr>
          <w:p w:rsidR="002F3C9B" w:rsidRPr="00001C53" w:rsidRDefault="002F3C9B" w:rsidP="002F3C9B">
            <w:pPr>
              <w:rPr>
                <w:b/>
                <w:bCs/>
              </w:rPr>
            </w:pPr>
            <w:r w:rsidRPr="00001C53">
              <w:rPr>
                <w:b/>
                <w:bCs/>
              </w:rPr>
              <w:t xml:space="preserve">Dimension 8: </w:t>
            </w:r>
          </w:p>
          <w:p w:rsidR="002F3C9B" w:rsidRDefault="002F3C9B" w:rsidP="002F3C9B">
            <w:pPr>
              <w:rPr>
                <w:b/>
                <w:bCs/>
              </w:rPr>
            </w:pPr>
            <w:r w:rsidRPr="00001C53">
              <w:rPr>
                <w:b/>
                <w:bCs/>
              </w:rPr>
              <w:t>Berufliches Engagement</w:t>
            </w:r>
          </w:p>
        </w:tc>
        <w:tc>
          <w:tcPr>
            <w:tcW w:w="5386" w:type="dxa"/>
          </w:tcPr>
          <w:p w:rsidR="002F3C9B" w:rsidRPr="00001C53" w:rsidRDefault="002F3C9B" w:rsidP="002F3C9B">
            <w:r>
              <w:t xml:space="preserve">8.1 </w:t>
            </w:r>
            <w:r w:rsidRPr="00001C53">
              <w:t>Reflektierte Praxis</w:t>
            </w:r>
          </w:p>
        </w:tc>
        <w:tc>
          <w:tcPr>
            <w:tcW w:w="5386" w:type="dxa"/>
          </w:tcPr>
          <w:p w:rsidR="002F3C9B" w:rsidRDefault="004F59A8" w:rsidP="002F3C9B">
            <w:r>
              <w:t xml:space="preserve">- Selbstkritische Beurteilung digitaler Medien </w:t>
            </w:r>
          </w:p>
          <w:p w:rsidR="004F59A8" w:rsidRDefault="004F59A8" w:rsidP="002F3C9B">
            <w:r>
              <w:t>- Reflexion der didaktischen Aufbereitung und des Einsatzes von digitalen Medien in Abstimmung mit Praxis</w:t>
            </w:r>
          </w:p>
        </w:tc>
      </w:tr>
      <w:tr w:rsidR="002F3C9B" w:rsidTr="0079069C">
        <w:tc>
          <w:tcPr>
            <w:tcW w:w="2547" w:type="dxa"/>
            <w:vMerge/>
          </w:tcPr>
          <w:p w:rsidR="002F3C9B" w:rsidRDefault="002F3C9B" w:rsidP="002F3C9B">
            <w:pPr>
              <w:rPr>
                <w:b/>
                <w:bCs/>
              </w:rPr>
            </w:pPr>
          </w:p>
        </w:tc>
        <w:tc>
          <w:tcPr>
            <w:tcW w:w="5386" w:type="dxa"/>
          </w:tcPr>
          <w:p w:rsidR="002F3C9B" w:rsidRDefault="002F3C9B" w:rsidP="002F3C9B">
            <w:r>
              <w:t xml:space="preserve">8.2 </w:t>
            </w:r>
            <w:r w:rsidRPr="00001C53">
              <w:t>Digitale Weiterbildung</w:t>
            </w:r>
          </w:p>
        </w:tc>
        <w:tc>
          <w:tcPr>
            <w:tcW w:w="5386" w:type="dxa"/>
          </w:tcPr>
          <w:p w:rsidR="002F3C9B" w:rsidRDefault="004F59A8" w:rsidP="002F3C9B">
            <w:r>
              <w:t>- Gezielter Einsatz digitaler Medien für die eigene Weiterentwicklung</w:t>
            </w:r>
          </w:p>
        </w:tc>
      </w:tr>
      <w:tr w:rsidR="002F3C9B" w:rsidTr="0079069C">
        <w:tc>
          <w:tcPr>
            <w:tcW w:w="2547" w:type="dxa"/>
            <w:vMerge/>
          </w:tcPr>
          <w:p w:rsidR="002F3C9B" w:rsidRDefault="002F3C9B" w:rsidP="002F3C9B"/>
        </w:tc>
        <w:tc>
          <w:tcPr>
            <w:tcW w:w="5386" w:type="dxa"/>
          </w:tcPr>
          <w:p w:rsidR="002F3C9B" w:rsidRPr="00001C53" w:rsidRDefault="002F3C9B" w:rsidP="002F3C9B">
            <w:pPr>
              <w:rPr>
                <w:bCs/>
              </w:rPr>
            </w:pPr>
            <w:r>
              <w:t xml:space="preserve">8.3 </w:t>
            </w:r>
            <w:r w:rsidRPr="00001C53">
              <w:rPr>
                <w:bCs/>
              </w:rPr>
              <w:t>Berufliche Zusammenarbeit</w:t>
            </w:r>
          </w:p>
        </w:tc>
        <w:tc>
          <w:tcPr>
            <w:tcW w:w="5386" w:type="dxa"/>
          </w:tcPr>
          <w:p w:rsidR="002F3C9B" w:rsidRDefault="004F59A8" w:rsidP="002F3C9B">
            <w:r>
              <w:t>- Mithilfe von digitalen Medien mit anderen Lehrenden zusammenzuarbeiten und Erfahrungen aktiv austauschen</w:t>
            </w:r>
          </w:p>
        </w:tc>
      </w:tr>
    </w:tbl>
    <w:p w:rsidR="00357208" w:rsidRDefault="00357208" w:rsidP="00141AA9"/>
    <w:p w:rsidR="00141AA9" w:rsidRDefault="00071094" w:rsidP="00071094">
      <w:pPr>
        <w:pStyle w:val="Listenabsatz"/>
        <w:numPr>
          <w:ilvl w:val="0"/>
          <w:numId w:val="7"/>
        </w:numPr>
      </w:pPr>
      <w:r>
        <w:t>Medienhandeln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5386"/>
      </w:tblGrid>
      <w:tr w:rsidR="00516CF3" w:rsidTr="0079069C">
        <w:tc>
          <w:tcPr>
            <w:tcW w:w="2547" w:type="dxa"/>
          </w:tcPr>
          <w:p w:rsidR="00516CF3" w:rsidRPr="00141AA9" w:rsidRDefault="00516CF3" w:rsidP="0079069C">
            <w:pPr>
              <w:jc w:val="center"/>
              <w:rPr>
                <w:b/>
              </w:rPr>
            </w:pPr>
            <w:r w:rsidRPr="00141AA9">
              <w:rPr>
                <w:b/>
              </w:rPr>
              <w:t>Dimension</w:t>
            </w:r>
          </w:p>
        </w:tc>
        <w:tc>
          <w:tcPr>
            <w:tcW w:w="5386" w:type="dxa"/>
          </w:tcPr>
          <w:p w:rsidR="00516CF3" w:rsidRPr="00141AA9" w:rsidRDefault="00516CF3" w:rsidP="0079069C">
            <w:pPr>
              <w:jc w:val="center"/>
              <w:rPr>
                <w:b/>
              </w:rPr>
            </w:pPr>
            <w:r>
              <w:rPr>
                <w:b/>
              </w:rPr>
              <w:t>Subdimensionen</w:t>
            </w:r>
          </w:p>
        </w:tc>
        <w:tc>
          <w:tcPr>
            <w:tcW w:w="5386" w:type="dxa"/>
          </w:tcPr>
          <w:p w:rsidR="00516CF3" w:rsidRDefault="00516CF3" w:rsidP="0079069C">
            <w:pPr>
              <w:jc w:val="center"/>
              <w:rPr>
                <w:b/>
              </w:rPr>
            </w:pPr>
            <w:r>
              <w:rPr>
                <w:b/>
              </w:rPr>
              <w:t>Erklärungen</w:t>
            </w:r>
          </w:p>
        </w:tc>
      </w:tr>
      <w:tr w:rsidR="00516CF3" w:rsidTr="0079069C">
        <w:tc>
          <w:tcPr>
            <w:tcW w:w="2547" w:type="dxa"/>
            <w:vMerge w:val="restart"/>
          </w:tcPr>
          <w:p w:rsidR="00516CF3" w:rsidRPr="00516CF3" w:rsidRDefault="00516CF3" w:rsidP="00516CF3">
            <w:r w:rsidRPr="00516CF3">
              <w:rPr>
                <w:b/>
                <w:bCs/>
              </w:rPr>
              <w:t xml:space="preserve">Dimension 3: </w:t>
            </w:r>
          </w:p>
          <w:p w:rsidR="00516CF3" w:rsidRPr="00516CF3" w:rsidRDefault="00516CF3" w:rsidP="0079069C">
            <w:r w:rsidRPr="00516CF3">
              <w:rPr>
                <w:b/>
                <w:bCs/>
              </w:rPr>
              <w:t>Erstellung digitaler Inhalte</w:t>
            </w:r>
          </w:p>
        </w:tc>
        <w:tc>
          <w:tcPr>
            <w:tcW w:w="5386" w:type="dxa"/>
          </w:tcPr>
          <w:p w:rsidR="00516CF3" w:rsidRDefault="00516CF3" w:rsidP="00516CF3">
            <w:r>
              <w:t xml:space="preserve">3.1 </w:t>
            </w:r>
            <w:r w:rsidR="00046CCC" w:rsidRPr="00516CF3">
              <w:t>Bearbeitung und Entwicklung digitaler Inhalte</w:t>
            </w:r>
          </w:p>
        </w:tc>
        <w:tc>
          <w:tcPr>
            <w:tcW w:w="5386" w:type="dxa"/>
          </w:tcPr>
          <w:p w:rsidR="00B64AF6" w:rsidRDefault="009D797F" w:rsidP="0079069C">
            <w:r>
              <w:t xml:space="preserve">- </w:t>
            </w:r>
            <w:r w:rsidRPr="009D797F">
              <w:t>Digitale Inhalte in verschiedenen For</w:t>
            </w:r>
            <w:r w:rsidR="00B64AF6">
              <w:t>maten erstellen und bearbeiten</w:t>
            </w:r>
          </w:p>
          <w:p w:rsidR="00516CF3" w:rsidRDefault="00B64AF6" w:rsidP="0079069C">
            <w:r>
              <w:t>- S</w:t>
            </w:r>
            <w:r w:rsidR="009D797F" w:rsidRPr="009D797F">
              <w:t>ich m</w:t>
            </w:r>
            <w:r>
              <w:t>it digitalen Mitteln ausdrücken</w:t>
            </w:r>
          </w:p>
        </w:tc>
      </w:tr>
      <w:tr w:rsidR="00516CF3" w:rsidTr="0079069C">
        <w:tc>
          <w:tcPr>
            <w:tcW w:w="2547" w:type="dxa"/>
            <w:vMerge/>
          </w:tcPr>
          <w:p w:rsidR="00516CF3" w:rsidRDefault="00516CF3" w:rsidP="0079069C">
            <w:pPr>
              <w:rPr>
                <w:b/>
                <w:bCs/>
              </w:rPr>
            </w:pPr>
          </w:p>
        </w:tc>
        <w:tc>
          <w:tcPr>
            <w:tcW w:w="5386" w:type="dxa"/>
          </w:tcPr>
          <w:p w:rsidR="00516CF3" w:rsidRDefault="00516CF3" w:rsidP="0079069C">
            <w:r>
              <w:t xml:space="preserve">3.2 </w:t>
            </w:r>
            <w:r w:rsidRPr="00516CF3">
              <w:t>Integration und Neubearbeitung digitaler Inhalte</w:t>
            </w:r>
          </w:p>
        </w:tc>
        <w:tc>
          <w:tcPr>
            <w:tcW w:w="5386" w:type="dxa"/>
          </w:tcPr>
          <w:p w:rsidR="00516CF3" w:rsidRDefault="00C20A72" w:rsidP="0079069C">
            <w:r>
              <w:t xml:space="preserve">- Mithilfe von digitalen Medien </w:t>
            </w:r>
            <w:r w:rsidR="009D797F">
              <w:t>neue Aufgaben/ Formate/ Aktivitäten in den Lernprozess integrieren, um digitale Inhalte (weiter-) zu entwickeln</w:t>
            </w:r>
          </w:p>
          <w:p w:rsidR="0096030B" w:rsidRDefault="0096030B" w:rsidP="0079069C">
            <w:r>
              <w:t>- Digitale Inhalte bearbeiten, zusammenfügen, präsentieren und teilen</w:t>
            </w:r>
          </w:p>
        </w:tc>
      </w:tr>
      <w:tr w:rsidR="00516CF3" w:rsidTr="0079069C">
        <w:tc>
          <w:tcPr>
            <w:tcW w:w="2547" w:type="dxa"/>
            <w:vMerge/>
          </w:tcPr>
          <w:p w:rsidR="00516CF3" w:rsidRDefault="00516CF3" w:rsidP="0079069C">
            <w:pPr>
              <w:rPr>
                <w:b/>
                <w:bCs/>
              </w:rPr>
            </w:pPr>
          </w:p>
        </w:tc>
        <w:tc>
          <w:tcPr>
            <w:tcW w:w="5386" w:type="dxa"/>
          </w:tcPr>
          <w:p w:rsidR="00516CF3" w:rsidRDefault="00516CF3" w:rsidP="0079069C">
            <w:r>
              <w:t>3.3 Ve</w:t>
            </w:r>
            <w:r w:rsidRPr="00516CF3">
              <w:t>rantwortungsvol</w:t>
            </w:r>
            <w:r>
              <w:t>ler Umgang mit digitalen Medien</w:t>
            </w:r>
          </w:p>
        </w:tc>
        <w:tc>
          <w:tcPr>
            <w:tcW w:w="5386" w:type="dxa"/>
          </w:tcPr>
          <w:p w:rsidR="00516CF3" w:rsidRDefault="00C20A72" w:rsidP="008D5A90">
            <w:r>
              <w:t xml:space="preserve">- </w:t>
            </w:r>
            <w:r w:rsidR="008D5A90">
              <w:t>Kenntnis über</w:t>
            </w:r>
            <w:r w:rsidR="008D5A90" w:rsidRPr="008D5A90">
              <w:t xml:space="preserve"> Urheberrechte und Lizenzen auf Daten, Informationen und digitale Inhalte </w:t>
            </w:r>
            <w:r w:rsidR="008D5A90">
              <w:t>und diese anwenden können</w:t>
            </w:r>
          </w:p>
          <w:p w:rsidR="00AF2C3F" w:rsidRDefault="00AF2C3F" w:rsidP="008D5A90">
            <w:r>
              <w:t>- Rechtliche Vorgaben bei der Erstellung und Weiterentwicklung von digitalen Inhalten kennen und beachten</w:t>
            </w:r>
          </w:p>
          <w:p w:rsidR="00AF2C3F" w:rsidRDefault="00AF2C3F" w:rsidP="008D5A90">
            <w:r>
              <w:t>- Persönlichkeitsrechte beachten</w:t>
            </w:r>
          </w:p>
        </w:tc>
      </w:tr>
      <w:tr w:rsidR="00B60FCF" w:rsidTr="0079069C">
        <w:tc>
          <w:tcPr>
            <w:tcW w:w="2547" w:type="dxa"/>
            <w:vMerge w:val="restart"/>
          </w:tcPr>
          <w:p w:rsidR="00B60FCF" w:rsidRPr="00B60FCF" w:rsidRDefault="00B60FCF" w:rsidP="00B60FCF">
            <w:pPr>
              <w:rPr>
                <w:b/>
                <w:bCs/>
              </w:rPr>
            </w:pPr>
            <w:r w:rsidRPr="00B60FCF">
              <w:rPr>
                <w:b/>
                <w:bCs/>
              </w:rPr>
              <w:lastRenderedPageBreak/>
              <w:t xml:space="preserve">Dimension 6: </w:t>
            </w:r>
          </w:p>
          <w:p w:rsidR="00B60FCF" w:rsidRPr="00B60FCF" w:rsidRDefault="00B60FCF" w:rsidP="00B60FCF">
            <w:pPr>
              <w:rPr>
                <w:b/>
                <w:bCs/>
              </w:rPr>
            </w:pPr>
            <w:r w:rsidRPr="00B60FCF">
              <w:rPr>
                <w:b/>
                <w:bCs/>
              </w:rPr>
              <w:t>Medienvermittelte Kommunikation</w:t>
            </w:r>
          </w:p>
          <w:p w:rsidR="00B60FCF" w:rsidRDefault="00B60FCF" w:rsidP="00B60FCF">
            <w:pPr>
              <w:rPr>
                <w:b/>
                <w:bCs/>
              </w:rPr>
            </w:pPr>
          </w:p>
        </w:tc>
        <w:tc>
          <w:tcPr>
            <w:tcW w:w="5386" w:type="dxa"/>
          </w:tcPr>
          <w:p w:rsidR="00B60FCF" w:rsidRPr="00B60FCF" w:rsidRDefault="00B60FCF" w:rsidP="0079069C">
            <w:pPr>
              <w:rPr>
                <w:bCs/>
              </w:rPr>
            </w:pPr>
            <w:r>
              <w:rPr>
                <w:bCs/>
              </w:rPr>
              <w:t xml:space="preserve">6.1 </w:t>
            </w:r>
            <w:r w:rsidRPr="00B60FCF">
              <w:rPr>
                <w:bCs/>
              </w:rPr>
              <w:t>Digitale Teilhabe (Interaktion, Zusammenarbeit)</w:t>
            </w:r>
          </w:p>
        </w:tc>
        <w:tc>
          <w:tcPr>
            <w:tcW w:w="5386" w:type="dxa"/>
          </w:tcPr>
          <w:p w:rsidR="00B60FCF" w:rsidRDefault="00E30B4D" w:rsidP="0079069C">
            <w:r>
              <w:t>- Gewährleistung, dass alle Beteiligten einen Zugang zu eingesetzten digitalen Medien besitzen</w:t>
            </w:r>
          </w:p>
          <w:p w:rsidR="00E30B4D" w:rsidRDefault="00E30B4D" w:rsidP="0079069C">
            <w:r>
              <w:t>- Berücksichtigung von Vorkenntnissen aller Beteiligten</w:t>
            </w:r>
          </w:p>
          <w:p w:rsidR="00E30B4D" w:rsidRDefault="00E30B4D" w:rsidP="00E30B4D">
            <w:r>
              <w:t>- Kenntnis und Verständnis über geeignete digitale</w:t>
            </w:r>
            <w:r w:rsidRPr="00E30B4D">
              <w:t xml:space="preserve"> Kommunikationsmitt</w:t>
            </w:r>
            <w:r>
              <w:t>el für einen bestimmten Kontext</w:t>
            </w:r>
          </w:p>
          <w:p w:rsidR="00E30B4D" w:rsidRDefault="00E30B4D" w:rsidP="00E30B4D">
            <w:r>
              <w:t xml:space="preserve">- </w:t>
            </w:r>
            <w:r w:rsidRPr="00E30B4D">
              <w:t>Austausch von Daten, Informationen und digitalen Inhalten mit an</w:t>
            </w:r>
            <w:r>
              <w:t>deren durch geeignete digitale Medien</w:t>
            </w:r>
          </w:p>
          <w:p w:rsidR="001F6902" w:rsidRDefault="001F6902" w:rsidP="00E30B4D">
            <w:r>
              <w:t>- Durch digitale Medien an gesellschaftlichen, öffentlichen sowie privaten Diensten teilhaben</w:t>
            </w:r>
          </w:p>
        </w:tc>
      </w:tr>
      <w:tr w:rsidR="00B60FCF" w:rsidTr="0079069C">
        <w:tc>
          <w:tcPr>
            <w:tcW w:w="2547" w:type="dxa"/>
            <w:vMerge/>
          </w:tcPr>
          <w:p w:rsidR="00B60FCF" w:rsidRDefault="00B60FCF" w:rsidP="0079069C">
            <w:pPr>
              <w:rPr>
                <w:b/>
                <w:bCs/>
              </w:rPr>
            </w:pPr>
          </w:p>
        </w:tc>
        <w:tc>
          <w:tcPr>
            <w:tcW w:w="5386" w:type="dxa"/>
          </w:tcPr>
          <w:p w:rsidR="00B60FCF" w:rsidRPr="00B60FCF" w:rsidRDefault="00B60FCF" w:rsidP="0079069C">
            <w:pPr>
              <w:rPr>
                <w:bCs/>
              </w:rPr>
            </w:pPr>
            <w:r>
              <w:rPr>
                <w:bCs/>
              </w:rPr>
              <w:t xml:space="preserve">6.2 </w:t>
            </w:r>
            <w:r w:rsidRPr="00B60FCF">
              <w:rPr>
                <w:bCs/>
              </w:rPr>
              <w:t>Aktive Einbindung aller Beteiligten</w:t>
            </w:r>
          </w:p>
        </w:tc>
        <w:tc>
          <w:tcPr>
            <w:tcW w:w="5386" w:type="dxa"/>
          </w:tcPr>
          <w:p w:rsidR="005B1805" w:rsidRDefault="005B1805" w:rsidP="0079069C">
            <w:r>
              <w:t>- Nutzung digitaler Medien/ Technologien, um aktives und kreatives Engagement der Beteiligten zu erhöhen sowie gezielt zu fördern</w:t>
            </w:r>
          </w:p>
          <w:p w:rsidR="005B1805" w:rsidRDefault="005B1805" w:rsidP="0079069C">
            <w:r>
              <w:t>- Anregungen zu komplexen Problemlösungsprozessen</w:t>
            </w:r>
          </w:p>
        </w:tc>
      </w:tr>
      <w:tr w:rsidR="00B60FCF" w:rsidTr="0079069C">
        <w:tc>
          <w:tcPr>
            <w:tcW w:w="2547" w:type="dxa"/>
            <w:vMerge/>
          </w:tcPr>
          <w:p w:rsidR="00B60FCF" w:rsidRDefault="00B60FCF" w:rsidP="0079069C"/>
        </w:tc>
        <w:tc>
          <w:tcPr>
            <w:tcW w:w="5386" w:type="dxa"/>
          </w:tcPr>
          <w:p w:rsidR="00B60FCF" w:rsidRPr="00B60FCF" w:rsidRDefault="00B60FCF" w:rsidP="0079069C">
            <w:pPr>
              <w:rPr>
                <w:bCs/>
              </w:rPr>
            </w:pPr>
            <w:r>
              <w:rPr>
                <w:bCs/>
              </w:rPr>
              <w:t>6.3 Net</w:t>
            </w:r>
            <w:r w:rsidRPr="00B60FCF">
              <w:rPr>
                <w:bCs/>
              </w:rPr>
              <w:t>iquette</w:t>
            </w:r>
          </w:p>
        </w:tc>
        <w:tc>
          <w:tcPr>
            <w:tcW w:w="5386" w:type="dxa"/>
          </w:tcPr>
          <w:p w:rsidR="005B1805" w:rsidRDefault="005B1805" w:rsidP="005B1805">
            <w:r>
              <w:t xml:space="preserve">- </w:t>
            </w:r>
            <w:r w:rsidRPr="005B1805">
              <w:t>Bewusstsein für Verhaltens</w:t>
            </w:r>
            <w:r>
              <w:t>regeln</w:t>
            </w:r>
            <w:r w:rsidRPr="005B1805">
              <w:t xml:space="preserve"> bei der Nutzung digitaler Technologien und der Interaktion in digitalen Umgebungen. </w:t>
            </w:r>
          </w:p>
          <w:p w:rsidR="005B1805" w:rsidRDefault="005B1805" w:rsidP="005B1805">
            <w:r>
              <w:t xml:space="preserve">- </w:t>
            </w:r>
            <w:r w:rsidRPr="005B1805">
              <w:t xml:space="preserve">Anpassung der </w:t>
            </w:r>
            <w:r>
              <w:t>Kommunikationsstrategien an den jeweiligen Kontext</w:t>
            </w:r>
          </w:p>
          <w:p w:rsidR="00B60FCF" w:rsidRDefault="005B1805" w:rsidP="005B1805">
            <w:r>
              <w:t xml:space="preserve">- </w:t>
            </w:r>
            <w:r w:rsidRPr="005B1805">
              <w:t xml:space="preserve">Bewusstsein </w:t>
            </w:r>
            <w:r>
              <w:t xml:space="preserve">schaffen </w:t>
            </w:r>
            <w:r w:rsidRPr="005B1805">
              <w:t>für die kulturelle und generationsbezogene V</w:t>
            </w:r>
            <w:r>
              <w:t>ielfalt in digitalen Umgebungen</w:t>
            </w:r>
          </w:p>
        </w:tc>
      </w:tr>
      <w:tr w:rsidR="00B60FCF" w:rsidTr="0079069C">
        <w:tc>
          <w:tcPr>
            <w:tcW w:w="2547" w:type="dxa"/>
            <w:vMerge/>
          </w:tcPr>
          <w:p w:rsidR="00B60FCF" w:rsidRDefault="00B60FCF" w:rsidP="0079069C"/>
        </w:tc>
        <w:tc>
          <w:tcPr>
            <w:tcW w:w="5386" w:type="dxa"/>
          </w:tcPr>
          <w:p w:rsidR="00B60FCF" w:rsidRPr="00B60FCF" w:rsidRDefault="00B60FCF" w:rsidP="0079069C">
            <w:pPr>
              <w:rPr>
                <w:bCs/>
              </w:rPr>
            </w:pPr>
            <w:r>
              <w:rPr>
                <w:bCs/>
              </w:rPr>
              <w:t xml:space="preserve">6.4 </w:t>
            </w:r>
            <w:r w:rsidRPr="00B60FCF">
              <w:rPr>
                <w:bCs/>
              </w:rPr>
              <w:t>Digitale Identität</w:t>
            </w:r>
          </w:p>
        </w:tc>
        <w:tc>
          <w:tcPr>
            <w:tcW w:w="5386" w:type="dxa"/>
          </w:tcPr>
          <w:p w:rsidR="005B1805" w:rsidRDefault="005B1805" w:rsidP="0079069C">
            <w:r>
              <w:t>- D</w:t>
            </w:r>
            <w:r w:rsidRPr="005B1805">
              <w:t>igitale Identitäten erstellen und</w:t>
            </w:r>
            <w:r>
              <w:t xml:space="preserve"> verwalten</w:t>
            </w:r>
            <w:r w:rsidRPr="005B1805">
              <w:t xml:space="preserve"> </w:t>
            </w:r>
          </w:p>
          <w:p w:rsidR="005B1805" w:rsidRDefault="005B1805" w:rsidP="0079069C">
            <w:r>
              <w:t>- Schutz des</w:t>
            </w:r>
            <w:r w:rsidRPr="005B1805">
              <w:t xml:space="preserve"> eigenen Ruf</w:t>
            </w:r>
            <w:r>
              <w:t>s</w:t>
            </w:r>
          </w:p>
          <w:p w:rsidR="005B1805" w:rsidRDefault="005B1805" w:rsidP="0079069C">
            <w:r>
              <w:t xml:space="preserve">- Schutz der Daten, die man durch mehrere digitale Medien erzeugt hat </w:t>
            </w:r>
          </w:p>
        </w:tc>
      </w:tr>
      <w:tr w:rsidR="00B529B8" w:rsidTr="0079069C">
        <w:tc>
          <w:tcPr>
            <w:tcW w:w="2547" w:type="dxa"/>
            <w:vMerge w:val="restart"/>
          </w:tcPr>
          <w:p w:rsidR="00B529B8" w:rsidRPr="00B529B8" w:rsidRDefault="00B529B8" w:rsidP="00B529B8">
            <w:r w:rsidRPr="00B529B8">
              <w:rPr>
                <w:b/>
                <w:bCs/>
              </w:rPr>
              <w:t xml:space="preserve">Dimension 9: </w:t>
            </w:r>
          </w:p>
          <w:p w:rsidR="00B529B8" w:rsidRDefault="00B529B8" w:rsidP="00B529B8">
            <w:r>
              <w:rPr>
                <w:b/>
                <w:bCs/>
              </w:rPr>
              <w:t>Lernerorientierung</w:t>
            </w:r>
          </w:p>
        </w:tc>
        <w:tc>
          <w:tcPr>
            <w:tcW w:w="5386" w:type="dxa"/>
          </w:tcPr>
          <w:p w:rsidR="00B529B8" w:rsidRDefault="00B529B8" w:rsidP="0079069C">
            <w:r>
              <w:t xml:space="preserve">9.1 </w:t>
            </w:r>
            <w:r w:rsidRPr="00B529B8">
              <w:t>Aktive Einbindung der Lernenden</w:t>
            </w:r>
          </w:p>
        </w:tc>
        <w:tc>
          <w:tcPr>
            <w:tcW w:w="5386" w:type="dxa"/>
          </w:tcPr>
          <w:p w:rsidR="00B529B8" w:rsidRDefault="00B33F4F" w:rsidP="0079069C">
            <w:r>
              <w:t>- Förderung des aktiven und kreativen Engagements der Lernenden durch digitale Medien</w:t>
            </w:r>
          </w:p>
          <w:p w:rsidR="00B33F4F" w:rsidRDefault="00B33F4F" w:rsidP="0079069C">
            <w:r>
              <w:t>- Förderung von tiefgründigen, transversalen Denken</w:t>
            </w:r>
          </w:p>
          <w:p w:rsidR="00B33F4F" w:rsidRDefault="00B33F4F" w:rsidP="0079069C">
            <w:r>
              <w:t>- Auseinandersetzung mit komplexen praxisnahen Sachverhalten</w:t>
            </w:r>
          </w:p>
          <w:p w:rsidR="00B33F4F" w:rsidRDefault="00B33F4F" w:rsidP="0079069C">
            <w:r>
              <w:t>- Ausweitung des Unterrichts auf reale, lebensnahe Lernsituationen</w:t>
            </w:r>
          </w:p>
        </w:tc>
      </w:tr>
      <w:tr w:rsidR="00B529B8" w:rsidTr="0079069C">
        <w:tc>
          <w:tcPr>
            <w:tcW w:w="2547" w:type="dxa"/>
            <w:vMerge/>
          </w:tcPr>
          <w:p w:rsidR="00B529B8" w:rsidRDefault="00B529B8" w:rsidP="0079069C"/>
        </w:tc>
        <w:tc>
          <w:tcPr>
            <w:tcW w:w="5386" w:type="dxa"/>
          </w:tcPr>
          <w:p w:rsidR="00B529B8" w:rsidRDefault="00B529B8" w:rsidP="0079069C">
            <w:r>
              <w:t xml:space="preserve">9.2 </w:t>
            </w:r>
            <w:r w:rsidRPr="00B529B8">
              <w:t>Differenzierung und Individualisierung</w:t>
            </w:r>
          </w:p>
        </w:tc>
        <w:tc>
          <w:tcPr>
            <w:tcW w:w="5386" w:type="dxa"/>
          </w:tcPr>
          <w:p w:rsidR="00B529B8" w:rsidRDefault="006D43FC" w:rsidP="0079069C">
            <w:r>
              <w:t>- Förderung der Lernenden in ihrem Lernprozess, um individuell gesetzte Lernziele im eigenen Lerntempo zu erreichen</w:t>
            </w:r>
          </w:p>
        </w:tc>
      </w:tr>
      <w:tr w:rsidR="00B95127" w:rsidTr="0079069C">
        <w:tc>
          <w:tcPr>
            <w:tcW w:w="2547" w:type="dxa"/>
            <w:vMerge w:val="restart"/>
          </w:tcPr>
          <w:p w:rsidR="00B95127" w:rsidRPr="00B95127" w:rsidRDefault="00B95127" w:rsidP="00B95127">
            <w:r w:rsidRPr="00B95127">
              <w:rPr>
                <w:b/>
                <w:bCs/>
              </w:rPr>
              <w:t>Dimension 10: Lehren</w:t>
            </w:r>
          </w:p>
          <w:p w:rsidR="00B95127" w:rsidRDefault="00B95127" w:rsidP="00B95127"/>
        </w:tc>
        <w:tc>
          <w:tcPr>
            <w:tcW w:w="5386" w:type="dxa"/>
          </w:tcPr>
          <w:p w:rsidR="00B95127" w:rsidRDefault="00B95127" w:rsidP="0079069C">
            <w:r>
              <w:t>10.1 Lernbegleitung</w:t>
            </w:r>
          </w:p>
        </w:tc>
        <w:tc>
          <w:tcPr>
            <w:tcW w:w="5386" w:type="dxa"/>
          </w:tcPr>
          <w:p w:rsidR="00C8001D" w:rsidRDefault="002F48E8" w:rsidP="0079069C">
            <w:r>
              <w:t>- Lernende individuell und in der Gruppe unter Verwendung von digitalen Medien unterstützen</w:t>
            </w:r>
          </w:p>
          <w:p w:rsidR="002F48E8" w:rsidRDefault="002F48E8" w:rsidP="002F48E8">
            <w:r>
              <w:t>- Innovative und neue Strategien zur Unterstützung anbieten</w:t>
            </w:r>
          </w:p>
        </w:tc>
      </w:tr>
      <w:tr w:rsidR="00B95127" w:rsidTr="0079069C">
        <w:tc>
          <w:tcPr>
            <w:tcW w:w="2547" w:type="dxa"/>
            <w:vMerge/>
          </w:tcPr>
          <w:p w:rsidR="00B95127" w:rsidRPr="00B95127" w:rsidRDefault="00B95127" w:rsidP="00B95127">
            <w:pPr>
              <w:rPr>
                <w:b/>
                <w:bCs/>
              </w:rPr>
            </w:pPr>
          </w:p>
        </w:tc>
        <w:tc>
          <w:tcPr>
            <w:tcW w:w="5386" w:type="dxa"/>
          </w:tcPr>
          <w:p w:rsidR="00B95127" w:rsidRDefault="00B95127" w:rsidP="0079069C">
            <w:r>
              <w:t xml:space="preserve">10.2 </w:t>
            </w:r>
            <w:r w:rsidRPr="00B95127">
              <w:t>Kollaboratives Lehren</w:t>
            </w:r>
          </w:p>
        </w:tc>
        <w:tc>
          <w:tcPr>
            <w:tcW w:w="5386" w:type="dxa"/>
          </w:tcPr>
          <w:p w:rsidR="00B95127" w:rsidRDefault="000F5E85" w:rsidP="0079069C">
            <w:r>
              <w:t>- Förderung von kollaborativem Lernen mithilfe von digitalen Medien</w:t>
            </w:r>
          </w:p>
          <w:p w:rsidR="000F5E85" w:rsidRDefault="000F5E85" w:rsidP="0079069C">
            <w:r>
              <w:t>- Lernende gezielt auf die Nutzung von digitalen Medien im Rahmen von Gruppenarbeitsphasen vorbereiten und diese zur Nutzung befähigen, damit die Zusammenarbeit bzw. Kommunikation der Lernenden gestärkt wird</w:t>
            </w:r>
          </w:p>
        </w:tc>
      </w:tr>
      <w:tr w:rsidR="00B95127" w:rsidTr="0079069C">
        <w:tc>
          <w:tcPr>
            <w:tcW w:w="2547" w:type="dxa"/>
            <w:vMerge/>
          </w:tcPr>
          <w:p w:rsidR="00B95127" w:rsidRPr="00B95127" w:rsidRDefault="00B95127" w:rsidP="00B95127">
            <w:pPr>
              <w:rPr>
                <w:b/>
                <w:bCs/>
              </w:rPr>
            </w:pPr>
          </w:p>
        </w:tc>
        <w:tc>
          <w:tcPr>
            <w:tcW w:w="5386" w:type="dxa"/>
          </w:tcPr>
          <w:p w:rsidR="00B95127" w:rsidRDefault="00B95127" w:rsidP="0079069C">
            <w:r>
              <w:t xml:space="preserve">10.3 </w:t>
            </w:r>
            <w:r w:rsidRPr="00B95127">
              <w:t>Didaktische Planung, Vorbereitung und Durchführung des Unterrichts mithilfe digitaler Medien</w:t>
            </w:r>
          </w:p>
        </w:tc>
        <w:tc>
          <w:tcPr>
            <w:tcW w:w="5386" w:type="dxa"/>
          </w:tcPr>
          <w:p w:rsidR="00C8001D" w:rsidRDefault="00C8001D" w:rsidP="00C8001D">
            <w:r>
              <w:t>- Bewusster Einsatz von digitalen Medien im Unterricht</w:t>
            </w:r>
          </w:p>
          <w:p w:rsidR="00B95127" w:rsidRDefault="00C8001D" w:rsidP="00C8001D">
            <w:r>
              <w:t>- Planung, Gestaltung, Durchführung digitaler Unterrichtsmethoden</w:t>
            </w:r>
          </w:p>
        </w:tc>
      </w:tr>
      <w:tr w:rsidR="00721DAB" w:rsidTr="0079069C">
        <w:tc>
          <w:tcPr>
            <w:tcW w:w="2547" w:type="dxa"/>
            <w:vMerge w:val="restart"/>
          </w:tcPr>
          <w:p w:rsidR="00721DAB" w:rsidRPr="00721DAB" w:rsidRDefault="00721DAB" w:rsidP="00721DAB">
            <w:pPr>
              <w:rPr>
                <w:b/>
                <w:bCs/>
              </w:rPr>
            </w:pPr>
            <w:r w:rsidRPr="00721DAB">
              <w:rPr>
                <w:b/>
                <w:bCs/>
              </w:rPr>
              <w:t>Dimension 11: Lernen</w:t>
            </w:r>
          </w:p>
        </w:tc>
        <w:tc>
          <w:tcPr>
            <w:tcW w:w="5386" w:type="dxa"/>
          </w:tcPr>
          <w:p w:rsidR="00721DAB" w:rsidRPr="00721DAB" w:rsidRDefault="00721DAB" w:rsidP="0079069C">
            <w:pPr>
              <w:rPr>
                <w:bCs/>
              </w:rPr>
            </w:pPr>
            <w:r>
              <w:rPr>
                <w:bCs/>
              </w:rPr>
              <w:t xml:space="preserve">11.1 </w:t>
            </w:r>
            <w:r w:rsidRPr="00721DAB">
              <w:rPr>
                <w:bCs/>
              </w:rPr>
              <w:t>Kollaboratives Lernen</w:t>
            </w:r>
          </w:p>
        </w:tc>
        <w:tc>
          <w:tcPr>
            <w:tcW w:w="5386" w:type="dxa"/>
          </w:tcPr>
          <w:p w:rsidR="00721DAB" w:rsidRDefault="00BF200D" w:rsidP="00BF200D">
            <w:r>
              <w:t xml:space="preserve">- </w:t>
            </w:r>
            <w:r w:rsidRPr="00BF200D">
              <w:t xml:space="preserve">Nutzung digitaler Werkzeuge und Technologien für kollaborative Prozesse sowie für die </w:t>
            </w:r>
            <w:r>
              <w:t>Erarbeitung von Ergebnissen innerhalb der Gruppenarbeit zur Stärkung der kommunikativer Gruppenprozesse</w:t>
            </w:r>
          </w:p>
        </w:tc>
      </w:tr>
      <w:tr w:rsidR="00721DAB" w:rsidTr="0079069C">
        <w:tc>
          <w:tcPr>
            <w:tcW w:w="2547" w:type="dxa"/>
            <w:vMerge/>
          </w:tcPr>
          <w:p w:rsidR="00721DAB" w:rsidRPr="00721DAB" w:rsidRDefault="00721DAB" w:rsidP="00721DAB">
            <w:pPr>
              <w:rPr>
                <w:b/>
                <w:bCs/>
              </w:rPr>
            </w:pPr>
          </w:p>
        </w:tc>
        <w:tc>
          <w:tcPr>
            <w:tcW w:w="5386" w:type="dxa"/>
          </w:tcPr>
          <w:p w:rsidR="00721DAB" w:rsidRPr="00721DAB" w:rsidRDefault="00721DAB" w:rsidP="0079069C">
            <w:pPr>
              <w:rPr>
                <w:bCs/>
              </w:rPr>
            </w:pPr>
            <w:r>
              <w:rPr>
                <w:bCs/>
              </w:rPr>
              <w:t xml:space="preserve">11.2 </w:t>
            </w:r>
            <w:r w:rsidRPr="00721DAB">
              <w:rPr>
                <w:bCs/>
              </w:rPr>
              <w:t>Selbstgesteuertes Lernen</w:t>
            </w:r>
          </w:p>
        </w:tc>
        <w:tc>
          <w:tcPr>
            <w:tcW w:w="5386" w:type="dxa"/>
          </w:tcPr>
          <w:p w:rsidR="00721DAB" w:rsidRDefault="00E30B4D" w:rsidP="0079069C">
            <w:r>
              <w:t>- Nutzung von digitalen Medien, um den individuellen Lernprozess zu steuern und zu unterstützen</w:t>
            </w:r>
          </w:p>
          <w:p w:rsidR="00E30B4D" w:rsidRDefault="00E30B4D" w:rsidP="0079069C">
            <w:r>
              <w:t>- Lernfortschritte können mithilfe von digitalen Medien dokumentiert und überprüft werden</w:t>
            </w:r>
          </w:p>
          <w:p w:rsidR="00E30B4D" w:rsidRDefault="00E30B4D" w:rsidP="0079069C">
            <w:r>
              <w:t>- Organisation des individuellen Lernprozesses durch digitale Medien</w:t>
            </w:r>
          </w:p>
        </w:tc>
      </w:tr>
      <w:tr w:rsidR="00C95AC6" w:rsidTr="0079069C">
        <w:tc>
          <w:tcPr>
            <w:tcW w:w="2547" w:type="dxa"/>
            <w:vMerge w:val="restart"/>
          </w:tcPr>
          <w:p w:rsidR="00C95AC6" w:rsidRPr="00721DAB" w:rsidRDefault="00C95AC6" w:rsidP="00C95AC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Dimension 12: Problemlösen und </w:t>
            </w:r>
            <w:r w:rsidRPr="00C95AC6">
              <w:rPr>
                <w:b/>
                <w:bCs/>
              </w:rPr>
              <w:t>Handeln</w:t>
            </w:r>
          </w:p>
        </w:tc>
        <w:tc>
          <w:tcPr>
            <w:tcW w:w="5386" w:type="dxa"/>
          </w:tcPr>
          <w:p w:rsidR="00C95AC6" w:rsidRPr="00C95AC6" w:rsidRDefault="00C95AC6" w:rsidP="0079069C">
            <w:pPr>
              <w:rPr>
                <w:bCs/>
              </w:rPr>
            </w:pPr>
            <w:r>
              <w:rPr>
                <w:bCs/>
              </w:rPr>
              <w:t xml:space="preserve">12.1 </w:t>
            </w:r>
            <w:r w:rsidRPr="00C95AC6">
              <w:rPr>
                <w:bCs/>
              </w:rPr>
              <w:t>Ermittlung eigener Defizite</w:t>
            </w:r>
          </w:p>
        </w:tc>
        <w:tc>
          <w:tcPr>
            <w:tcW w:w="5386" w:type="dxa"/>
          </w:tcPr>
          <w:p w:rsidR="00C95AC6" w:rsidRDefault="00015741" w:rsidP="0079069C">
            <w:r>
              <w:t>- Eigene Defizite bei der Nutzung von digitalen Medien identifizieren</w:t>
            </w:r>
          </w:p>
          <w:p w:rsidR="00015741" w:rsidRDefault="00015741" w:rsidP="0079069C">
            <w:r>
              <w:t>- Maßnahmen/ Strategien zur Bewältigung der Defizite erstellen</w:t>
            </w:r>
          </w:p>
        </w:tc>
      </w:tr>
      <w:tr w:rsidR="00C95AC6" w:rsidTr="0079069C">
        <w:tc>
          <w:tcPr>
            <w:tcW w:w="2547" w:type="dxa"/>
            <w:vMerge/>
          </w:tcPr>
          <w:p w:rsidR="00C95AC6" w:rsidRPr="00721DAB" w:rsidRDefault="00C95AC6" w:rsidP="00721DAB">
            <w:pPr>
              <w:rPr>
                <w:b/>
                <w:bCs/>
              </w:rPr>
            </w:pPr>
          </w:p>
        </w:tc>
        <w:tc>
          <w:tcPr>
            <w:tcW w:w="5386" w:type="dxa"/>
          </w:tcPr>
          <w:p w:rsidR="00C95AC6" w:rsidRPr="00C95AC6" w:rsidRDefault="00C95AC6" w:rsidP="0079069C">
            <w:pPr>
              <w:rPr>
                <w:bCs/>
              </w:rPr>
            </w:pPr>
            <w:r>
              <w:rPr>
                <w:bCs/>
              </w:rPr>
              <w:t xml:space="preserve">12.2 </w:t>
            </w:r>
            <w:r w:rsidRPr="00C95AC6">
              <w:rPr>
                <w:bCs/>
              </w:rPr>
              <w:t>Individuelle digitale Lernmöglichkeiten finden</w:t>
            </w:r>
          </w:p>
        </w:tc>
        <w:tc>
          <w:tcPr>
            <w:tcW w:w="5386" w:type="dxa"/>
          </w:tcPr>
          <w:p w:rsidR="00C95AC6" w:rsidRDefault="00015741" w:rsidP="0079069C">
            <w:r>
              <w:t xml:space="preserve">- </w:t>
            </w:r>
            <w:r w:rsidR="000B5909">
              <w:t>Kenntnis, Bewertung, Nutzung von effektiven digitalen Lernumgebungen</w:t>
            </w:r>
          </w:p>
        </w:tc>
      </w:tr>
      <w:tr w:rsidR="00C95AC6" w:rsidTr="0079069C">
        <w:tc>
          <w:tcPr>
            <w:tcW w:w="2547" w:type="dxa"/>
            <w:vMerge/>
          </w:tcPr>
          <w:p w:rsidR="00C95AC6" w:rsidRPr="00721DAB" w:rsidRDefault="00C95AC6" w:rsidP="00721DAB">
            <w:pPr>
              <w:rPr>
                <w:b/>
                <w:bCs/>
              </w:rPr>
            </w:pPr>
          </w:p>
        </w:tc>
        <w:tc>
          <w:tcPr>
            <w:tcW w:w="5386" w:type="dxa"/>
          </w:tcPr>
          <w:p w:rsidR="00C95AC6" w:rsidRPr="00C95AC6" w:rsidRDefault="00C95AC6" w:rsidP="0079069C">
            <w:pPr>
              <w:rPr>
                <w:bCs/>
              </w:rPr>
            </w:pPr>
            <w:r>
              <w:rPr>
                <w:bCs/>
              </w:rPr>
              <w:t xml:space="preserve">12.3 </w:t>
            </w:r>
            <w:r w:rsidRPr="00C95AC6">
              <w:rPr>
                <w:bCs/>
              </w:rPr>
              <w:t>Vernetzung und Organisation digitaler Lernressourcen</w:t>
            </w:r>
          </w:p>
        </w:tc>
        <w:tc>
          <w:tcPr>
            <w:tcW w:w="5386" w:type="dxa"/>
          </w:tcPr>
          <w:p w:rsidR="00C95AC6" w:rsidRDefault="000B5909" w:rsidP="000B5909">
            <w:r>
              <w:t>- Organisation eines persönlichen Systems von vernetzten digitalen Lernressourcen</w:t>
            </w:r>
          </w:p>
        </w:tc>
      </w:tr>
      <w:tr w:rsidR="00C95AC6" w:rsidTr="0079069C">
        <w:tc>
          <w:tcPr>
            <w:tcW w:w="2547" w:type="dxa"/>
            <w:vMerge/>
          </w:tcPr>
          <w:p w:rsidR="00C95AC6" w:rsidRPr="00721DAB" w:rsidRDefault="00C95AC6" w:rsidP="00721DAB">
            <w:pPr>
              <w:rPr>
                <w:b/>
                <w:bCs/>
              </w:rPr>
            </w:pPr>
          </w:p>
        </w:tc>
        <w:tc>
          <w:tcPr>
            <w:tcW w:w="5386" w:type="dxa"/>
          </w:tcPr>
          <w:p w:rsidR="00C95AC6" w:rsidRPr="00C95AC6" w:rsidRDefault="00C95AC6" w:rsidP="0079069C">
            <w:pPr>
              <w:rPr>
                <w:bCs/>
              </w:rPr>
            </w:pPr>
            <w:r>
              <w:rPr>
                <w:bCs/>
              </w:rPr>
              <w:t xml:space="preserve">12.3 </w:t>
            </w:r>
            <w:r w:rsidRPr="00C95AC6">
              <w:rPr>
                <w:bCs/>
              </w:rPr>
              <w:t>Bedarfsgerechter Einsatz von digitalen Lernressourcen</w:t>
            </w:r>
          </w:p>
        </w:tc>
        <w:tc>
          <w:tcPr>
            <w:tcW w:w="5386" w:type="dxa"/>
          </w:tcPr>
          <w:p w:rsidR="00C95AC6" w:rsidRDefault="00015741" w:rsidP="0079069C">
            <w:r>
              <w:t>- Digitale Werkzeuge kennen und an den jeweiligen Kontext angepasst einsetzen können</w:t>
            </w:r>
          </w:p>
          <w:p w:rsidR="00015741" w:rsidRDefault="00015741" w:rsidP="0079069C">
            <w:r>
              <w:t>- Formulierung von Anforderungen an digitale Werkzeuge</w:t>
            </w:r>
          </w:p>
          <w:p w:rsidR="00015741" w:rsidRDefault="00015741" w:rsidP="0079069C">
            <w:r>
              <w:t>- Zur Lösung von Problemen passende digitale Werkzeuge</w:t>
            </w:r>
            <w:r w:rsidR="000B5909">
              <w:t xml:space="preserve"> identifizieren</w:t>
            </w:r>
          </w:p>
        </w:tc>
      </w:tr>
    </w:tbl>
    <w:p w:rsidR="00005F7B" w:rsidRDefault="00005F7B" w:rsidP="00005F7B"/>
    <w:p w:rsidR="00005F7B" w:rsidRDefault="00005F7B" w:rsidP="00005F7B"/>
    <w:p w:rsidR="00005F7B" w:rsidRPr="00005F7B" w:rsidRDefault="00005F7B" w:rsidP="00005F7B"/>
    <w:p w:rsidR="00005F7B" w:rsidRDefault="00005F7B" w:rsidP="00005F7B">
      <w:pPr>
        <w:rPr>
          <w:b/>
        </w:rPr>
      </w:pPr>
    </w:p>
    <w:p w:rsidR="005F1498" w:rsidRDefault="005F1498" w:rsidP="00005F7B">
      <w:pPr>
        <w:rPr>
          <w:b/>
        </w:rPr>
      </w:pPr>
    </w:p>
    <w:p w:rsidR="00005F7B" w:rsidRPr="009616EE" w:rsidRDefault="009616EE" w:rsidP="00005F7B">
      <w:pPr>
        <w:rPr>
          <w:b/>
          <w:u w:val="single"/>
        </w:rPr>
      </w:pPr>
      <w:r w:rsidRPr="009616EE">
        <w:rPr>
          <w:b/>
          <w:u w:val="single"/>
        </w:rPr>
        <w:t>Quellen:</w:t>
      </w:r>
    </w:p>
    <w:p w:rsidR="009616EE" w:rsidRPr="00B211EF" w:rsidRDefault="009616EE" w:rsidP="009616EE">
      <w:pPr>
        <w:rPr>
          <w:lang w:val="en-GB"/>
        </w:rPr>
      </w:pPr>
      <w:r w:rsidRPr="009616EE">
        <w:t xml:space="preserve">Arnold, P./ Kilian, L./ </w:t>
      </w:r>
      <w:proofErr w:type="spellStart"/>
      <w:r w:rsidRPr="009616EE">
        <w:t>Thillosen</w:t>
      </w:r>
      <w:proofErr w:type="spellEnd"/>
      <w:r w:rsidRPr="009616EE">
        <w:t xml:space="preserve">, A./ Zimmer, G. (2018): Handbuch E-Learning (5. </w:t>
      </w:r>
      <w:r w:rsidRPr="00B211EF">
        <w:rPr>
          <w:lang w:val="en-GB"/>
        </w:rPr>
        <w:t>Auflage). Bielefeld: Bertelsmann Verlag.</w:t>
      </w:r>
    </w:p>
    <w:p w:rsidR="009616EE" w:rsidRPr="009616EE" w:rsidRDefault="009616EE" w:rsidP="009616EE">
      <w:r w:rsidRPr="00B211EF">
        <w:rPr>
          <w:lang w:val="en-GB"/>
        </w:rPr>
        <w:t xml:space="preserve">DigComp 2.0 (2016): </w:t>
      </w:r>
      <w:r w:rsidRPr="009616EE">
        <w:rPr>
          <w:lang w:val="en-US"/>
        </w:rPr>
        <w:t>The Digital Competence Framework for Citizens. European Commissio</w:t>
      </w:r>
      <w:r w:rsidR="005A1BB0">
        <w:rPr>
          <w:lang w:val="en-US"/>
        </w:rPr>
        <w:t xml:space="preserve">n. </w:t>
      </w:r>
      <w:r w:rsidR="005A1BB0" w:rsidRPr="00B211EF">
        <w:t xml:space="preserve">Gefunden am 20.09.2019 unter </w:t>
      </w:r>
      <w:r w:rsidRPr="009616EE">
        <w:t>http://publications.jrc.ec.europa.eu/repository/bitstr</w:t>
      </w:r>
      <w:r w:rsidR="005A1BB0">
        <w:t>eam/JRC101254/jrc101254_digcomp</w:t>
      </w:r>
      <w:r w:rsidRPr="009616EE">
        <w:t>%202.0%20the%20digital%20competence%20framework%20for%20citizens.%20update%20phase%201.pdf.</w:t>
      </w:r>
    </w:p>
    <w:p w:rsidR="009616EE" w:rsidRPr="009616EE" w:rsidRDefault="009616EE" w:rsidP="009616EE">
      <w:r w:rsidRPr="00B211EF">
        <w:rPr>
          <w:lang w:val="en-GB"/>
        </w:rPr>
        <w:t xml:space="preserve">DigComp 2.1 (2017): </w:t>
      </w:r>
      <w:r w:rsidRPr="009616EE">
        <w:rPr>
          <w:lang w:val="en-US"/>
        </w:rPr>
        <w:t xml:space="preserve">The Digital Competence Framework for Citizens with eight proficiency levels and examples of use. </w:t>
      </w:r>
      <w:r w:rsidRPr="00B211EF">
        <w:t xml:space="preserve">European Commission. Gefunden am 20.09.2019 unter </w:t>
      </w:r>
      <w:r w:rsidRPr="009616EE">
        <w:t>http://publications. jrc.ec.europa.eu/repository/bitstream/JRC106281/web-digcomp2.1pdf_(online).pdf.</w:t>
      </w:r>
    </w:p>
    <w:p w:rsidR="009616EE" w:rsidRPr="009616EE" w:rsidRDefault="009616EE" w:rsidP="009616EE">
      <w:r w:rsidRPr="009616EE">
        <w:t>DigCompEdu (2018): Europäischer Rahmen für die Digitale Kompetenz von Lehrenden. Digitale Kompetenz Lehrender. Europäische Kommission. Gefunden am 20.09.2019 unter https://ec.europa.eu/jrc/sites/jrcsh/files/digcompedu_leaflet_de-2018-09-21pdf.pdf.</w:t>
      </w:r>
    </w:p>
    <w:p w:rsidR="009616EE" w:rsidRPr="009616EE" w:rsidRDefault="009616EE" w:rsidP="009616EE">
      <w:r w:rsidRPr="009616EE">
        <w:lastRenderedPageBreak/>
        <w:t xml:space="preserve">KMK (2016): Bildung in der digitalen Welt. Strategie der Kultusministerkonferenz. Gefunden am 20.09.2019 unter </w:t>
      </w:r>
      <w:hyperlink r:id="rId8" w:history="1">
        <w:r w:rsidR="005A1BB0" w:rsidRPr="00CF4BFB">
          <w:rPr>
            <w:rStyle w:val="Hyperlink"/>
          </w:rPr>
          <w:t>https://www.kmk.org/fileadmin/</w:t>
        </w:r>
      </w:hyperlink>
      <w:r w:rsidR="005A1BB0">
        <w:t xml:space="preserve"> </w:t>
      </w:r>
      <w:r w:rsidRPr="009616EE">
        <w:t>Dateien/</w:t>
      </w:r>
      <w:proofErr w:type="spellStart"/>
      <w:r w:rsidRPr="009616EE">
        <w:t>pdf</w:t>
      </w:r>
      <w:proofErr w:type="spellEnd"/>
      <w:r w:rsidRPr="009616EE">
        <w:t>/</w:t>
      </w:r>
      <w:proofErr w:type="spellStart"/>
      <w:r w:rsidRPr="009616EE">
        <w:t>PresseUndAktuelles</w:t>
      </w:r>
      <w:proofErr w:type="spellEnd"/>
      <w:r w:rsidRPr="009616EE">
        <w:t xml:space="preserve">/2017/Strategie_neu_2017_ datum_1. </w:t>
      </w:r>
      <w:proofErr w:type="spellStart"/>
      <w:r w:rsidRPr="009616EE">
        <w:t>pdf</w:t>
      </w:r>
      <w:proofErr w:type="spellEnd"/>
      <w:r w:rsidRPr="009616EE">
        <w:t>.</w:t>
      </w:r>
    </w:p>
    <w:p w:rsidR="009616EE" w:rsidRPr="009616EE" w:rsidRDefault="009616EE" w:rsidP="009616EE">
      <w:r w:rsidRPr="009616EE">
        <w:t>Schorb, B. (2017): Medienkompetenz. In Schorb, B./ Hartung-</w:t>
      </w:r>
      <w:proofErr w:type="spellStart"/>
      <w:r w:rsidRPr="009616EE">
        <w:t>Griemberg</w:t>
      </w:r>
      <w:proofErr w:type="spellEnd"/>
      <w:r w:rsidRPr="009616EE">
        <w:t xml:space="preserve">, A./ Dallmann, C.(Hrsg.). Grundbegriffe Medienpädagogik (6. Auflage), München 2005, S. 254-261. </w:t>
      </w:r>
    </w:p>
    <w:p w:rsidR="009616EE" w:rsidRPr="00005F7B" w:rsidRDefault="009616EE" w:rsidP="00005F7B">
      <w:pPr>
        <w:rPr>
          <w:b/>
        </w:rPr>
      </w:pPr>
    </w:p>
    <w:p w:rsidR="00005F7B" w:rsidRDefault="00005F7B" w:rsidP="00005F7B">
      <w:pPr>
        <w:rPr>
          <w:b/>
        </w:rPr>
      </w:pPr>
    </w:p>
    <w:p w:rsidR="00005F7B" w:rsidRPr="00005F7B" w:rsidRDefault="00005F7B" w:rsidP="00005F7B">
      <w:pPr>
        <w:rPr>
          <w:b/>
        </w:rPr>
      </w:pPr>
    </w:p>
    <w:p w:rsidR="00107EC5" w:rsidRDefault="00107EC5">
      <w:pPr>
        <w:rPr>
          <w:b/>
        </w:rPr>
      </w:pPr>
    </w:p>
    <w:p w:rsidR="00107EC5" w:rsidRPr="00107EC5" w:rsidRDefault="00107EC5">
      <w:pPr>
        <w:rPr>
          <w:b/>
        </w:rPr>
      </w:pPr>
    </w:p>
    <w:sectPr w:rsidR="00107EC5" w:rsidRPr="00107EC5" w:rsidSect="00C122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CBF" w:rsidRDefault="00F13CBF" w:rsidP="00B211EF">
      <w:pPr>
        <w:spacing w:after="0" w:line="240" w:lineRule="auto"/>
      </w:pPr>
      <w:r>
        <w:separator/>
      </w:r>
    </w:p>
  </w:endnote>
  <w:endnote w:type="continuationSeparator" w:id="0">
    <w:p w:rsidR="00F13CBF" w:rsidRDefault="00F13CBF" w:rsidP="00B21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1EF" w:rsidRDefault="00B211E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1EF" w:rsidRDefault="00B211E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1EF" w:rsidRDefault="00B211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CBF" w:rsidRDefault="00F13CBF" w:rsidP="00B211EF">
      <w:pPr>
        <w:spacing w:after="0" w:line="240" w:lineRule="auto"/>
      </w:pPr>
      <w:r>
        <w:separator/>
      </w:r>
    </w:p>
  </w:footnote>
  <w:footnote w:type="continuationSeparator" w:id="0">
    <w:p w:rsidR="00F13CBF" w:rsidRDefault="00F13CBF" w:rsidP="00B21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1EF" w:rsidRDefault="00B211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1EF" w:rsidRDefault="00B211E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2BD2A59A" wp14:editId="4B27D0B3">
          <wp:simplePos x="0" y="0"/>
          <wp:positionH relativeFrom="column">
            <wp:posOffset>6896100</wp:posOffset>
          </wp:positionH>
          <wp:positionV relativeFrom="paragraph">
            <wp:posOffset>83185</wp:posOffset>
          </wp:positionV>
          <wp:extent cx="1998345" cy="439420"/>
          <wp:effectExtent l="0" t="0" r="1905" b="0"/>
          <wp:wrapNone/>
          <wp:docPr id="9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rasmus_ece4e16e9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98345" cy="439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E2D3D19" wp14:editId="088DC90B">
              <wp:simplePos x="0" y="0"/>
              <wp:positionH relativeFrom="column">
                <wp:posOffset>2727960</wp:posOffset>
              </wp:positionH>
              <wp:positionV relativeFrom="paragraph">
                <wp:posOffset>6985</wp:posOffset>
              </wp:positionV>
              <wp:extent cx="2828290" cy="796290"/>
              <wp:effectExtent l="0" t="0" r="0" b="381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8290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11EF" w:rsidRPr="001B5145" w:rsidRDefault="00B211EF" w:rsidP="00B211EF">
                          <w:pPr>
                            <w:jc w:val="center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 w:rsidRPr="001B5145">
                            <w:rPr>
                              <w:sz w:val="16"/>
                              <w:szCs w:val="16"/>
                              <w:lang w:val="en-GB"/>
                            </w:rPr>
                            <w:t>DiGI</w:t>
                          </w:r>
                          <w:proofErr w:type="spellEnd"/>
                          <w:r w:rsidRPr="001B5145">
                            <w:rPr>
                              <w:sz w:val="16"/>
                              <w:szCs w:val="16"/>
                              <w:lang w:val="en-GB"/>
                            </w:rPr>
                            <w:t>-VET Fostering Digitisation and Industry 4.0</w:t>
                          </w:r>
                          <w:r>
                            <w:rPr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Pr="001B5145">
                            <w:rPr>
                              <w:sz w:val="16"/>
                              <w:szCs w:val="16"/>
                              <w:lang w:val="en-GB"/>
                            </w:rPr>
                            <w:t>in vocational education and training</w:t>
                          </w:r>
                          <w:r>
                            <w:rPr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Pr="001B5145">
                            <w:rPr>
                              <w:sz w:val="16"/>
                              <w:szCs w:val="16"/>
                              <w:lang w:val="en-GB"/>
                            </w:rPr>
                            <w:t>2018-1-DE02-KA202-005145</w:t>
                          </w:r>
                          <w:r w:rsidRPr="001B5145">
                            <w:rPr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O4-A4-P1- Competence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  <w:lang w:val="en-GB"/>
                            </w:rPr>
                            <w:t>Profil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2D3D1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214.8pt;margin-top:.55pt;width:222.7pt;height:6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" stroked="f">
              <v:textbox>
                <w:txbxContent>
                  <w:p w:rsidR="00B211EF" w:rsidRPr="001B5145" w:rsidRDefault="00B211EF" w:rsidP="00B211EF">
                    <w:pPr>
                      <w:jc w:val="center"/>
                      <w:rPr>
                        <w:sz w:val="16"/>
                        <w:szCs w:val="16"/>
                        <w:lang w:val="en-GB"/>
                      </w:rPr>
                    </w:pPr>
                    <w:proofErr w:type="spellStart"/>
                    <w:r w:rsidRPr="001B5145">
                      <w:rPr>
                        <w:sz w:val="16"/>
                        <w:szCs w:val="16"/>
                        <w:lang w:val="en-GB"/>
                      </w:rPr>
                      <w:t>DiGI</w:t>
                    </w:r>
                    <w:proofErr w:type="spellEnd"/>
                    <w:r w:rsidRPr="001B5145">
                      <w:rPr>
                        <w:sz w:val="16"/>
                        <w:szCs w:val="16"/>
                        <w:lang w:val="en-GB"/>
                      </w:rPr>
                      <w:t>-VET Fostering Digitisation and Industry 4.0</w:t>
                    </w:r>
                    <w:r>
                      <w:rPr>
                        <w:sz w:val="16"/>
                        <w:szCs w:val="16"/>
                        <w:lang w:val="en-GB"/>
                      </w:rPr>
                      <w:br/>
                    </w:r>
                    <w:r w:rsidRPr="001B5145">
                      <w:rPr>
                        <w:sz w:val="16"/>
                        <w:szCs w:val="16"/>
                        <w:lang w:val="en-GB"/>
                      </w:rPr>
                      <w:t>in vocational education and training</w:t>
                    </w:r>
                    <w:r>
                      <w:rPr>
                        <w:sz w:val="16"/>
                        <w:szCs w:val="16"/>
                        <w:lang w:val="en-GB"/>
                      </w:rPr>
                      <w:br/>
                    </w:r>
                    <w:r w:rsidRPr="001B5145">
                      <w:rPr>
                        <w:sz w:val="16"/>
                        <w:szCs w:val="16"/>
                        <w:lang w:val="en-GB"/>
                      </w:rPr>
                      <w:t>2018-1-DE02-KA202-005145</w:t>
                    </w:r>
                    <w:r w:rsidRPr="001B5145">
                      <w:rPr>
                        <w:sz w:val="16"/>
                        <w:szCs w:val="16"/>
                        <w:lang w:val="en-GB"/>
                      </w:rPr>
                      <w:br/>
                    </w:r>
                    <w:r>
                      <w:rPr>
                        <w:sz w:val="16"/>
                        <w:szCs w:val="16"/>
                        <w:lang w:val="en-GB"/>
                      </w:rPr>
                      <w:t xml:space="preserve">O4-A4-P1- Competence </w:t>
                    </w:r>
                    <w:proofErr w:type="spellStart"/>
                    <w:r>
                      <w:rPr>
                        <w:sz w:val="16"/>
                        <w:szCs w:val="16"/>
                        <w:lang w:val="en-GB"/>
                      </w:rPr>
                      <w:t>Profil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  <w:sz w:val="28"/>
        <w:szCs w:val="28"/>
        <w:lang w:eastAsia="de-DE"/>
      </w:rPr>
      <w:drawing>
        <wp:inline distT="0" distB="0" distL="0" distR="0" wp14:anchorId="19D07102" wp14:editId="6C8C257A">
          <wp:extent cx="1062567" cy="782541"/>
          <wp:effectExtent l="0" t="0" r="4445" b="0"/>
          <wp:docPr id="2" name="Grafik 2" descr="C:\Users\mbeutner\AppData\Local\Microsoft\Windows\INetCache\Content.Word\Diginvet-jpg-m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beutner\AppData\Local\Microsoft\Windows\INetCache\Content.Word\Diginvet-jpg-mi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680" cy="796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1EF" w:rsidRDefault="00B211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29A4"/>
    <w:multiLevelType w:val="hybridMultilevel"/>
    <w:tmpl w:val="81D078E4"/>
    <w:lvl w:ilvl="0" w:tplc="305A7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F42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DEB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EAB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160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1E2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4C8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BAF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80C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3410D0"/>
    <w:multiLevelType w:val="hybridMultilevel"/>
    <w:tmpl w:val="DBD03C92"/>
    <w:lvl w:ilvl="0" w:tplc="1286F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F24C8"/>
    <w:multiLevelType w:val="hybridMultilevel"/>
    <w:tmpl w:val="8A6A77FA"/>
    <w:lvl w:ilvl="0" w:tplc="0F7C7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12E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8C8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BACF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54A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9A8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2AC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EA1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FE2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BE50C9"/>
    <w:multiLevelType w:val="hybridMultilevel"/>
    <w:tmpl w:val="C4AEC414"/>
    <w:lvl w:ilvl="0" w:tplc="DF460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306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1E8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8A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D80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E26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B08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5AF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12C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D550A9"/>
    <w:multiLevelType w:val="hybridMultilevel"/>
    <w:tmpl w:val="E9DA04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D3C9E"/>
    <w:multiLevelType w:val="hybridMultilevel"/>
    <w:tmpl w:val="8DE611B6"/>
    <w:lvl w:ilvl="0" w:tplc="CDCC8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06A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3E3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8CE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8C3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12E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2A3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9C8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8EF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3F51AD"/>
    <w:multiLevelType w:val="hybridMultilevel"/>
    <w:tmpl w:val="4ABA1C1A"/>
    <w:lvl w:ilvl="0" w:tplc="95008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52D2D"/>
    <w:multiLevelType w:val="hybridMultilevel"/>
    <w:tmpl w:val="8338A220"/>
    <w:lvl w:ilvl="0" w:tplc="22DCD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EB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FE6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78F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767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4A2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61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D64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B09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46229D9"/>
    <w:multiLevelType w:val="hybridMultilevel"/>
    <w:tmpl w:val="5A00182E"/>
    <w:lvl w:ilvl="0" w:tplc="FDB82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5C1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ACE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0AC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CEF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4E9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586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C6B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9E5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5593235"/>
    <w:multiLevelType w:val="hybridMultilevel"/>
    <w:tmpl w:val="0E2061F4"/>
    <w:lvl w:ilvl="0" w:tplc="B62A0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54CB5"/>
    <w:multiLevelType w:val="hybridMultilevel"/>
    <w:tmpl w:val="0A30539C"/>
    <w:lvl w:ilvl="0" w:tplc="EFCAD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E44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68B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325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241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5E0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4AB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B27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0AE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229229D"/>
    <w:multiLevelType w:val="hybridMultilevel"/>
    <w:tmpl w:val="1BDC4208"/>
    <w:lvl w:ilvl="0" w:tplc="0407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67B27"/>
    <w:multiLevelType w:val="hybridMultilevel"/>
    <w:tmpl w:val="B06255BE"/>
    <w:lvl w:ilvl="0" w:tplc="AF3C0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D0A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7CF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B8D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0E3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281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58E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8C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14F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9B85D77"/>
    <w:multiLevelType w:val="hybridMultilevel"/>
    <w:tmpl w:val="03123A9A"/>
    <w:lvl w:ilvl="0" w:tplc="66ECD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107F5"/>
    <w:multiLevelType w:val="hybridMultilevel"/>
    <w:tmpl w:val="EA84587C"/>
    <w:lvl w:ilvl="0" w:tplc="327081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D6153"/>
    <w:multiLevelType w:val="hybridMultilevel"/>
    <w:tmpl w:val="EED270F4"/>
    <w:lvl w:ilvl="0" w:tplc="9C1C5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445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CA3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40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C4B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349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525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008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FEB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6"/>
  </w:num>
  <w:num w:numId="5">
    <w:abstractNumId w:val="1"/>
  </w:num>
  <w:num w:numId="6">
    <w:abstractNumId w:val="11"/>
  </w:num>
  <w:num w:numId="7">
    <w:abstractNumId w:val="13"/>
  </w:num>
  <w:num w:numId="8">
    <w:abstractNumId w:val="7"/>
  </w:num>
  <w:num w:numId="9">
    <w:abstractNumId w:val="2"/>
  </w:num>
  <w:num w:numId="10">
    <w:abstractNumId w:val="12"/>
  </w:num>
  <w:num w:numId="11">
    <w:abstractNumId w:val="3"/>
  </w:num>
  <w:num w:numId="12">
    <w:abstractNumId w:val="0"/>
  </w:num>
  <w:num w:numId="13">
    <w:abstractNumId w:val="8"/>
  </w:num>
  <w:num w:numId="14">
    <w:abstractNumId w:val="10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EC5"/>
    <w:rsid w:val="00001C53"/>
    <w:rsid w:val="00005F7B"/>
    <w:rsid w:val="00015741"/>
    <w:rsid w:val="00031800"/>
    <w:rsid w:val="000353C9"/>
    <w:rsid w:val="00046CCC"/>
    <w:rsid w:val="00071094"/>
    <w:rsid w:val="000B4444"/>
    <w:rsid w:val="000B5909"/>
    <w:rsid w:val="000F1B16"/>
    <w:rsid w:val="000F5E85"/>
    <w:rsid w:val="00107EC5"/>
    <w:rsid w:val="001238F6"/>
    <w:rsid w:val="00135F42"/>
    <w:rsid w:val="00141AA9"/>
    <w:rsid w:val="001F6902"/>
    <w:rsid w:val="0021330D"/>
    <w:rsid w:val="00273844"/>
    <w:rsid w:val="002B0B5D"/>
    <w:rsid w:val="002E1E0E"/>
    <w:rsid w:val="002F3C9B"/>
    <w:rsid w:val="002F48E8"/>
    <w:rsid w:val="00333434"/>
    <w:rsid w:val="00357208"/>
    <w:rsid w:val="003E53AC"/>
    <w:rsid w:val="00440FAB"/>
    <w:rsid w:val="004F11D3"/>
    <w:rsid w:val="004F59A8"/>
    <w:rsid w:val="00516CF3"/>
    <w:rsid w:val="0053050F"/>
    <w:rsid w:val="00582522"/>
    <w:rsid w:val="005A1BB0"/>
    <w:rsid w:val="005B1805"/>
    <w:rsid w:val="005E15A8"/>
    <w:rsid w:val="005F1498"/>
    <w:rsid w:val="0064497D"/>
    <w:rsid w:val="0065133E"/>
    <w:rsid w:val="006D43FC"/>
    <w:rsid w:val="00721DAB"/>
    <w:rsid w:val="00793E08"/>
    <w:rsid w:val="0087028E"/>
    <w:rsid w:val="008B5BEA"/>
    <w:rsid w:val="008D5A90"/>
    <w:rsid w:val="008F2E07"/>
    <w:rsid w:val="0096030B"/>
    <w:rsid w:val="009616EE"/>
    <w:rsid w:val="009D797F"/>
    <w:rsid w:val="00A34A3E"/>
    <w:rsid w:val="00AA4330"/>
    <w:rsid w:val="00AF2C3F"/>
    <w:rsid w:val="00B211EF"/>
    <w:rsid w:val="00B33F4F"/>
    <w:rsid w:val="00B529B8"/>
    <w:rsid w:val="00B60FCF"/>
    <w:rsid w:val="00B64AF6"/>
    <w:rsid w:val="00B95127"/>
    <w:rsid w:val="00BF200D"/>
    <w:rsid w:val="00C122CC"/>
    <w:rsid w:val="00C20A72"/>
    <w:rsid w:val="00C6119B"/>
    <w:rsid w:val="00C8001D"/>
    <w:rsid w:val="00C81F46"/>
    <w:rsid w:val="00C8361F"/>
    <w:rsid w:val="00C84C97"/>
    <w:rsid w:val="00C95AC6"/>
    <w:rsid w:val="00CB17BE"/>
    <w:rsid w:val="00D96A0F"/>
    <w:rsid w:val="00E30B4D"/>
    <w:rsid w:val="00EA49B0"/>
    <w:rsid w:val="00ED0CCA"/>
    <w:rsid w:val="00F13CBF"/>
    <w:rsid w:val="00FB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DE200"/>
  <w15:chartTrackingRefBased/>
  <w15:docId w15:val="{C9B13798-957D-4FFE-B586-B1D21959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05F7B"/>
    <w:pPr>
      <w:ind w:left="720"/>
      <w:contextualSpacing/>
    </w:pPr>
  </w:style>
  <w:style w:type="table" w:styleId="Tabellenraster">
    <w:name w:val="Table Grid"/>
    <w:basedOn w:val="NormaleTabelle"/>
    <w:uiPriority w:val="39"/>
    <w:rsid w:val="00141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3E53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5A1BB0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21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11EF"/>
  </w:style>
  <w:style w:type="paragraph" w:styleId="Fuzeile">
    <w:name w:val="footer"/>
    <w:basedOn w:val="Standard"/>
    <w:link w:val="FuzeileZchn"/>
    <w:uiPriority w:val="99"/>
    <w:unhideWhenUsed/>
    <w:rsid w:val="00B21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1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9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1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7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1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5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1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0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2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7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4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2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62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2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1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6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8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0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3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9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7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0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2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7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1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87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2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3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9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3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6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9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mk.org/fileadmin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1518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jsc</cp:lastModifiedBy>
  <cp:revision>80</cp:revision>
  <dcterms:created xsi:type="dcterms:W3CDTF">2019-09-24T14:17:00Z</dcterms:created>
  <dcterms:modified xsi:type="dcterms:W3CDTF">2020-04-08T13:47:00Z</dcterms:modified>
</cp:coreProperties>
</file>