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bookmarkStart w:id="3" w:name="_GoBack"/>
      <w:bookmarkEnd w:id="3"/>
      <w:r>
        <w:rPr>
          <w:rFonts w:asciiTheme="minorHAnsi" w:hAnsiTheme="minorHAnsi" w:cstheme="minorHAnsi"/>
          <w:b/>
          <w:sz w:val="32"/>
          <w:szCs w:val="32"/>
          <w:lang w:val="en-GB"/>
        </w:rPr>
        <w:t>The DigI-VET sMOOC</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7E6812" w:rsidRPr="00421F4E" w:rsidRDefault="007E6812" w:rsidP="007E6812">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1"/>
    <w:p w:rsidR="007E6812" w:rsidRPr="007E6812" w:rsidRDefault="007E6812" w:rsidP="007E6812">
      <w:pPr>
        <w:rPr>
          <w:lang w:val="en-GB"/>
        </w:rPr>
      </w:pPr>
    </w:p>
    <w:p w:rsidR="007E6812" w:rsidRPr="00421F4E" w:rsidRDefault="007E6812" w:rsidP="007E6812">
      <w:pPr>
        <w:pStyle w:val="berschrift2"/>
        <w:spacing w:line="276" w:lineRule="auto"/>
        <w:rPr>
          <w:rFonts w:asciiTheme="minorHAnsi" w:hAnsiTheme="minorHAnsi" w:cstheme="minorHAnsi"/>
          <w:lang w:val="en-GB"/>
        </w:rPr>
      </w:pPr>
      <w:r w:rsidRPr="00421F4E">
        <w:rPr>
          <w:rFonts w:asciiTheme="minorHAnsi" w:hAnsiTheme="minorHAnsi" w:cstheme="minorHAnsi"/>
          <w:lang w:val="en-GB"/>
        </w:rPr>
        <w:t>The DigI-VET sMOOC</w:t>
      </w:r>
      <w:bookmarkEnd w:id="0"/>
    </w:p>
    <w:p w:rsidR="007E6812" w:rsidRPr="00421F4E" w:rsidRDefault="007E6812" w:rsidP="007E6812">
      <w:pPr>
        <w:spacing w:line="276" w:lineRule="auto"/>
        <w:rPr>
          <w:rFonts w:asciiTheme="minorHAnsi" w:hAnsiTheme="minorHAnsi" w:cstheme="minorHAnsi"/>
          <w:lang w:val="en-GB"/>
        </w:rPr>
      </w:pPr>
    </w:p>
    <w:p w:rsidR="007E6812" w:rsidRPr="00421F4E" w:rsidRDefault="007E6812" w:rsidP="007E6812">
      <w:pPr>
        <w:spacing w:line="276" w:lineRule="auto"/>
        <w:jc w:val="both"/>
        <w:rPr>
          <w:rFonts w:asciiTheme="minorHAnsi" w:hAnsiTheme="minorHAnsi" w:cstheme="minorHAnsi"/>
          <w:sz w:val="24"/>
          <w:lang w:val="en-GB"/>
        </w:rPr>
      </w:pPr>
      <w:r w:rsidRPr="00421F4E">
        <w:rPr>
          <w:rFonts w:asciiTheme="minorHAnsi" w:hAnsiTheme="minorHAnsi" w:cstheme="minorHAnsi"/>
          <w:sz w:val="24"/>
          <w:lang w:val="en-GB"/>
        </w:rPr>
        <w:t xml:space="preserve">Outcome IO 2 has a strong focus on the DigI-VET sMOOC (small massive open online courses). The DigI-VET </w:t>
      </w:r>
      <w:proofErr w:type="spellStart"/>
      <w:r w:rsidRPr="00421F4E">
        <w:rPr>
          <w:rFonts w:asciiTheme="minorHAnsi" w:hAnsiTheme="minorHAnsi" w:cstheme="minorHAnsi"/>
          <w:sz w:val="24"/>
          <w:lang w:val="en-GB"/>
        </w:rPr>
        <w:t>sMOOCs</w:t>
      </w:r>
      <w:proofErr w:type="spellEnd"/>
      <w:r w:rsidRPr="00421F4E">
        <w:rPr>
          <w:rFonts w:asciiTheme="minorHAnsi" w:hAnsiTheme="minorHAnsi" w:cstheme="minorHAnsi"/>
          <w:sz w:val="24"/>
          <w:lang w:val="en-GB"/>
        </w:rPr>
        <w:t xml:space="preserve"> run on MOOC platform which is called MOOC-IT (see Beutner 2019). It offers the information on the results and the current situation in digitisation to a broad audience and can be used in VET-courses and VET schools as well. It offers a combination of graphics, texts, interactive tasks, videos and audios and provides an overview for teachers and learners. Therefore, it is transferable to different parts of the VET system and is also interesting for enterprises. </w:t>
      </w:r>
    </w:p>
    <w:p w:rsidR="007E6812" w:rsidRPr="00421F4E" w:rsidRDefault="007E6812" w:rsidP="007E6812">
      <w:pPr>
        <w:spacing w:line="276" w:lineRule="auto"/>
        <w:jc w:val="both"/>
        <w:rPr>
          <w:rFonts w:asciiTheme="minorHAnsi" w:hAnsiTheme="minorHAnsi" w:cstheme="minorHAnsi"/>
          <w:sz w:val="24"/>
          <w:lang w:val="en-GB"/>
        </w:rPr>
      </w:pPr>
    </w:p>
    <w:p w:rsidR="007E6812" w:rsidRPr="00421F4E" w:rsidRDefault="007E6812" w:rsidP="007E6812">
      <w:pPr>
        <w:spacing w:line="276" w:lineRule="auto"/>
        <w:jc w:val="both"/>
        <w:rPr>
          <w:rFonts w:asciiTheme="minorHAnsi" w:hAnsiTheme="minorHAnsi" w:cstheme="minorHAnsi"/>
          <w:sz w:val="24"/>
          <w:lang w:val="en-GB"/>
        </w:rPr>
      </w:pPr>
      <w:r w:rsidRPr="00421F4E">
        <w:rPr>
          <w:rFonts w:asciiTheme="minorHAnsi" w:hAnsiTheme="minorHAnsi" w:cstheme="minorHAnsi"/>
          <w:sz w:val="24"/>
          <w:lang w:val="en-GB"/>
        </w:rPr>
        <w:t>The MOOC of IO2 is available in all partner languages (DE, EN, GR, RO) of the DigI-VET project and guarantees sustainability after the end of DigI-VET.</w:t>
      </w:r>
    </w:p>
    <w:p w:rsidR="007E6812" w:rsidRPr="00421F4E" w:rsidRDefault="007E6812" w:rsidP="007E6812">
      <w:pPr>
        <w:spacing w:line="276" w:lineRule="auto"/>
        <w:rPr>
          <w:rFonts w:asciiTheme="minorHAnsi" w:hAnsiTheme="minorHAnsi" w:cstheme="minorHAnsi"/>
          <w:sz w:val="24"/>
          <w:lang w:val="en-GB"/>
        </w:rPr>
      </w:pPr>
    </w:p>
    <w:p w:rsidR="007E6812" w:rsidRPr="00421F4E" w:rsidRDefault="007E6812" w:rsidP="007E6812">
      <w:pPr>
        <w:spacing w:line="276" w:lineRule="auto"/>
        <w:rPr>
          <w:rFonts w:asciiTheme="minorHAnsi" w:hAnsiTheme="minorHAnsi" w:cstheme="minorHAnsi"/>
          <w:sz w:val="24"/>
          <w:lang w:val="en-GB"/>
        </w:rPr>
      </w:pPr>
      <w:r w:rsidRPr="00421F4E">
        <w:rPr>
          <w:rFonts w:asciiTheme="minorHAnsi" w:hAnsiTheme="minorHAnsi" w:cstheme="minorHAnsi"/>
          <w:sz w:val="24"/>
          <w:lang w:val="en-GB"/>
        </w:rPr>
        <w:t xml:space="preserve">Here the links to the </w:t>
      </w:r>
      <w:proofErr w:type="spellStart"/>
      <w:r w:rsidRPr="00421F4E">
        <w:rPr>
          <w:rFonts w:asciiTheme="minorHAnsi" w:hAnsiTheme="minorHAnsi" w:cstheme="minorHAnsi"/>
          <w:sz w:val="24"/>
          <w:lang w:val="en-GB"/>
        </w:rPr>
        <w:t>sMOOCs</w:t>
      </w:r>
      <w:proofErr w:type="spellEnd"/>
      <w:r w:rsidRPr="00421F4E">
        <w:rPr>
          <w:rFonts w:asciiTheme="minorHAnsi" w:hAnsiTheme="minorHAnsi" w:cstheme="minorHAnsi"/>
          <w:sz w:val="24"/>
          <w:lang w:val="en-GB"/>
        </w:rPr>
        <w:t xml:space="preserve"> in the national partner languages: </w:t>
      </w:r>
    </w:p>
    <w:p w:rsidR="007E6812" w:rsidRPr="00421F4E" w:rsidRDefault="007E6812" w:rsidP="007E6812">
      <w:pPr>
        <w:spacing w:line="276" w:lineRule="auto"/>
        <w:rPr>
          <w:rFonts w:asciiTheme="minorHAnsi" w:hAnsiTheme="minorHAnsi" w:cstheme="minorHAnsi"/>
          <w:lang w:val="en-GB"/>
        </w:rPr>
      </w:pPr>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sz w:val="28"/>
          <w:u w:val="single"/>
          <w:lang w:val="en-GB"/>
        </w:rPr>
      </w:pPr>
      <w:r w:rsidRPr="00421F4E">
        <w:rPr>
          <w:rStyle w:val="Fett"/>
          <w:rFonts w:asciiTheme="minorHAnsi" w:hAnsiTheme="minorHAnsi" w:cstheme="minorHAnsi"/>
          <w:color w:val="333333"/>
          <w:sz w:val="28"/>
          <w:u w:val="single"/>
          <w:lang w:val="en-GB"/>
        </w:rPr>
        <w:t>IO2: The DigI-VET sMOOC</w:t>
      </w:r>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English sMOOC:</w:t>
      </w:r>
      <w:r w:rsidRPr="00421F4E">
        <w:rPr>
          <w:rFonts w:asciiTheme="minorHAnsi" w:hAnsiTheme="minorHAnsi" w:cstheme="minorHAnsi"/>
          <w:color w:val="333333"/>
          <w:lang w:val="en-GB"/>
        </w:rPr>
        <w:br/>
      </w:r>
      <w:hyperlink r:id="rId9" w:history="1">
        <w:r w:rsidRPr="00421F4E">
          <w:rPr>
            <w:rStyle w:val="Hyperlink"/>
            <w:rFonts w:asciiTheme="minorHAnsi" w:hAnsiTheme="minorHAnsi" w:cstheme="minorHAnsi"/>
            <w:color w:val="222222"/>
            <w:lang w:val="en-GB"/>
          </w:rPr>
          <w:t>https://moocit.de/index.php?title=DigI-VET_-_English_sMOOC</w:t>
        </w:r>
      </w:hyperlink>
    </w:p>
    <w:p w:rsidR="007E6812" w:rsidRPr="00BC1C7C"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rPr>
      </w:pPr>
      <w:proofErr w:type="spellStart"/>
      <w:r w:rsidRPr="00BC1C7C">
        <w:rPr>
          <w:rFonts w:asciiTheme="minorHAnsi" w:hAnsiTheme="minorHAnsi" w:cstheme="minorHAnsi"/>
          <w:color w:val="333333"/>
        </w:rPr>
        <w:t>Geman</w:t>
      </w:r>
      <w:proofErr w:type="spellEnd"/>
      <w:r w:rsidRPr="00BC1C7C">
        <w:rPr>
          <w:rFonts w:asciiTheme="minorHAnsi" w:hAnsiTheme="minorHAnsi" w:cstheme="minorHAnsi"/>
          <w:color w:val="333333"/>
        </w:rPr>
        <w:t xml:space="preserve"> sMOOC:</w:t>
      </w:r>
      <w:r w:rsidRPr="00BC1C7C">
        <w:rPr>
          <w:rFonts w:asciiTheme="minorHAnsi" w:hAnsiTheme="minorHAnsi" w:cstheme="minorHAnsi"/>
          <w:color w:val="333333"/>
        </w:rPr>
        <w:br/>
      </w:r>
      <w:hyperlink r:id="rId10" w:history="1">
        <w:r w:rsidRPr="00BC1C7C">
          <w:rPr>
            <w:rStyle w:val="Hyperlink"/>
            <w:rFonts w:asciiTheme="minorHAnsi" w:hAnsiTheme="minorHAnsi" w:cstheme="minorHAnsi"/>
            <w:color w:val="222222"/>
          </w:rPr>
          <w:t>https://moocit.de/index.php?title=DigI-VET_-_German_sMOOC</w:t>
        </w:r>
      </w:hyperlink>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1" w:history="1">
        <w:r w:rsidRPr="00421F4E">
          <w:rPr>
            <w:rStyle w:val="Hyperlink"/>
            <w:rFonts w:asciiTheme="minorHAnsi" w:hAnsiTheme="minorHAnsi" w:cstheme="minorHAnsi"/>
            <w:color w:val="222222"/>
            <w:lang w:val="en-GB"/>
          </w:rPr>
          <w:t>https://moocit.de/index.php?title=DigI-VET_-_Cypriot-Greek_sMOOC</w:t>
        </w:r>
      </w:hyperlink>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2" w:history="1">
        <w:r w:rsidRPr="00421F4E">
          <w:rPr>
            <w:rStyle w:val="Hyperlink"/>
            <w:rFonts w:asciiTheme="minorHAnsi" w:hAnsiTheme="minorHAnsi" w:cstheme="minorHAnsi"/>
            <w:color w:val="222222"/>
            <w:lang w:val="en-GB"/>
          </w:rPr>
          <w:t>https://moocit.de/index.php?title=DigI-VET_-_Romanian_sMOOC</w:t>
        </w:r>
      </w:hyperlink>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 </w:t>
      </w:r>
    </w:p>
    <w:p w:rsidR="00642C7A" w:rsidRPr="007E6812" w:rsidRDefault="00642C7A">
      <w:pPr>
        <w:rPr>
          <w:lang w:val="en-GB"/>
        </w:rPr>
      </w:pPr>
    </w:p>
    <w:sectPr w:rsidR="00642C7A" w:rsidRPr="007E6812">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93" w:rsidRDefault="00597993" w:rsidP="007E6812">
      <w:pPr>
        <w:spacing w:after="0" w:line="240" w:lineRule="auto"/>
      </w:pPr>
      <w:r>
        <w:separator/>
      </w:r>
    </w:p>
  </w:endnote>
  <w:endnote w:type="continuationSeparator" w:id="0">
    <w:p w:rsidR="00597993" w:rsidRDefault="00597993"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5" w:name="_Hlk70416528"/>
    <w:bookmarkStart w:id="6"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93" w:rsidRDefault="00597993" w:rsidP="007E6812">
      <w:pPr>
        <w:spacing w:after="0" w:line="240" w:lineRule="auto"/>
      </w:pPr>
      <w:r>
        <w:separator/>
      </w:r>
    </w:p>
  </w:footnote>
  <w:footnote w:type="continuationSeparator" w:id="0">
    <w:p w:rsidR="00597993" w:rsidRDefault="00597993" w:rsidP="007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4"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4"/>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597993"/>
    <w:rsid w:val="00614BA9"/>
    <w:rsid w:val="00642C7A"/>
    <w:rsid w:val="007E6812"/>
    <w:rsid w:val="00AE0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ECE"/>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ocit.de/index.php?title=DigI-VET_-_Romanian_sMO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cit.de/index.php?title=DigI-VET_-_Cypriot-Greek_sMO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ocit.de/index.php?title=DigI-VET_-_German_sMOOC" TargetMode="External"/><Relationship Id="rId4" Type="http://schemas.openxmlformats.org/officeDocument/2006/relationships/webSettings" Target="webSettings.xml"/><Relationship Id="rId9" Type="http://schemas.openxmlformats.org/officeDocument/2006/relationships/hyperlink" Target="https://moocit.de/index.php?title=DigI-VET_-_English_sMO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cp:revision>
  <dcterms:created xsi:type="dcterms:W3CDTF">2021-06-23T19:58:00Z</dcterms:created>
  <dcterms:modified xsi:type="dcterms:W3CDTF">2021-06-23T20:01:00Z</dcterms:modified>
</cp:coreProperties>
</file>